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EE" w:rsidRPr="00000D9A" w:rsidRDefault="004B06EE" w:rsidP="004B06EE">
      <w:pPr>
        <w:pStyle w:val="NoteLevel11"/>
        <w:jc w:val="center"/>
        <w:rPr>
          <w:rFonts w:ascii="Arial" w:hAnsi="Arial" w:cs="Arial"/>
          <w:b/>
          <w:bCs/>
        </w:rPr>
      </w:pPr>
      <w:r w:rsidRPr="00000D9A">
        <w:rPr>
          <w:rFonts w:ascii="Arial" w:hAnsi="Arial" w:cs="Arial"/>
          <w:b/>
          <w:bCs/>
        </w:rPr>
        <w:t>REPORTING PROFORMA FOR COMMERCIAL WING</w:t>
      </w:r>
    </w:p>
    <w:p w:rsidR="004B06EE" w:rsidRPr="00000D9A" w:rsidRDefault="004B06EE" w:rsidP="004B06EE">
      <w:pPr>
        <w:pStyle w:val="NoteLevel11"/>
        <w:jc w:val="center"/>
        <w:rPr>
          <w:rFonts w:ascii="Arial" w:hAnsi="Arial" w:cs="Arial"/>
          <w:i/>
          <w:iCs/>
        </w:rPr>
      </w:pPr>
      <w:r w:rsidRPr="00000D9A">
        <w:rPr>
          <w:rFonts w:ascii="Arial" w:hAnsi="Arial" w:cs="Arial"/>
          <w:i/>
          <w:iCs/>
        </w:rPr>
        <w:t>(</w:t>
      </w:r>
      <w:proofErr w:type="gramStart"/>
      <w:r w:rsidRPr="00000D9A">
        <w:rPr>
          <w:rFonts w:ascii="Arial" w:hAnsi="Arial" w:cs="Arial"/>
          <w:i/>
          <w:iCs/>
        </w:rPr>
        <w:t>data</w:t>
      </w:r>
      <w:proofErr w:type="gramEnd"/>
      <w:r w:rsidRPr="00000D9A">
        <w:rPr>
          <w:rFonts w:ascii="Arial" w:hAnsi="Arial" w:cs="Arial"/>
          <w:i/>
          <w:iCs/>
        </w:rPr>
        <w:t xml:space="preserve"> source: uktradeinf.com)</w:t>
      </w:r>
    </w:p>
    <w:p w:rsidR="004B06EE" w:rsidRPr="00000D9A" w:rsidRDefault="004B06EE" w:rsidP="004B06EE">
      <w:pPr>
        <w:pStyle w:val="NoteLevel11"/>
        <w:jc w:val="center"/>
        <w:rPr>
          <w:rFonts w:ascii="Arial" w:hAnsi="Arial" w:cs="Arial"/>
          <w:b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</w:rPr>
      </w:pPr>
      <w:r w:rsidRPr="00000D9A">
        <w:rPr>
          <w:rFonts w:ascii="Arial" w:hAnsi="Arial" w:cs="Arial"/>
          <w:b/>
          <w:u w:val="single"/>
        </w:rPr>
        <w:t>Name of the Mission (Country)</w:t>
      </w:r>
      <w:r w:rsidRPr="00000D9A">
        <w:rPr>
          <w:rFonts w:ascii="Arial" w:hAnsi="Arial" w:cs="Arial"/>
          <w:b/>
        </w:rPr>
        <w:t>: HIGH COMMISSION OF INDIA, LONDON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>MONTHLY REPORT – November 2021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 xml:space="preserve">Trade in goods 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 xml:space="preserve">Total trade in goods during 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50"/>
        <w:gridCol w:w="425"/>
        <w:gridCol w:w="381"/>
        <w:gridCol w:w="350"/>
        <w:gridCol w:w="380"/>
        <w:gridCol w:w="426"/>
      </w:tblGrid>
      <w:tr w:rsidR="004B06EE" w:rsidRPr="00000D9A" w:rsidTr="003C372B">
        <w:tc>
          <w:tcPr>
            <w:tcW w:w="35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9</w:t>
            </w:r>
          </w:p>
        </w:tc>
        <w:tc>
          <w:tcPr>
            <w:tcW w:w="38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35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38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 xml:space="preserve">                                                              </w:t>
      </w:r>
    </w:p>
    <w:p w:rsidR="004B06EE" w:rsidRPr="00000D9A" w:rsidRDefault="004B06EE" w:rsidP="004B06EE">
      <w:pPr>
        <w:pStyle w:val="NoteLevel11"/>
        <w:rPr>
          <w:rFonts w:ascii="Arial" w:hAnsi="Arial" w:cs="Arial"/>
          <w:i/>
          <w:iCs/>
        </w:rPr>
      </w:pPr>
      <w:r w:rsidRPr="00000D9A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000D9A">
        <w:rPr>
          <w:rFonts w:ascii="Arial" w:hAnsi="Arial" w:cs="Arial"/>
          <w:i/>
          <w:iCs/>
        </w:rPr>
        <w:t>(</w:t>
      </w:r>
      <w:proofErr w:type="gramStart"/>
      <w:r w:rsidRPr="00000D9A">
        <w:rPr>
          <w:rFonts w:ascii="Arial" w:hAnsi="Arial" w:cs="Arial"/>
          <w:i/>
          <w:iCs/>
        </w:rPr>
        <w:t>source</w:t>
      </w:r>
      <w:proofErr w:type="gramEnd"/>
      <w:r w:rsidRPr="00000D9A">
        <w:rPr>
          <w:rFonts w:ascii="Arial" w:hAnsi="Arial" w:cs="Arial"/>
          <w:i/>
          <w:iCs/>
        </w:rPr>
        <w:t>: uktradeinfo.com)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345"/>
        <w:gridCol w:w="1877"/>
        <w:gridCol w:w="2866"/>
      </w:tblGrid>
      <w:tr w:rsidR="004B06EE" w:rsidRPr="00000D9A" w:rsidTr="003C372B">
        <w:trPr>
          <w:trHeight w:val="457"/>
        </w:trPr>
        <w:tc>
          <w:tcPr>
            <w:tcW w:w="2552" w:type="dxa"/>
            <w:vMerge w:val="restart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Export (GBP million)</w:t>
            </w:r>
          </w:p>
        </w:tc>
        <w:tc>
          <w:tcPr>
            <w:tcW w:w="187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Import (GBP million)</w:t>
            </w:r>
          </w:p>
        </w:tc>
        <w:tc>
          <w:tcPr>
            <w:tcW w:w="2866" w:type="dxa"/>
            <w:vMerge w:val="restart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Status (P) Provisional/(F) Final</w:t>
            </w:r>
          </w:p>
        </w:tc>
      </w:tr>
      <w:tr w:rsidR="004B06EE" w:rsidRPr="00000D9A" w:rsidTr="003C372B">
        <w:trPr>
          <w:trHeight w:val="456"/>
        </w:trPr>
        <w:tc>
          <w:tcPr>
            <w:tcW w:w="2552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September 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87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September 2021</w:t>
            </w:r>
          </w:p>
        </w:tc>
        <w:tc>
          <w:tcPr>
            <w:tcW w:w="2866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rPr>
          <w:trHeight w:val="511"/>
        </w:trPr>
        <w:tc>
          <w:tcPr>
            <w:tcW w:w="25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Country’s trade with India </w:t>
            </w:r>
          </w:p>
        </w:tc>
        <w:tc>
          <w:tcPr>
            <w:tcW w:w="2345" w:type="dxa"/>
          </w:tcPr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478</w:t>
            </w:r>
          </w:p>
        </w:tc>
        <w:tc>
          <w:tcPr>
            <w:tcW w:w="1877" w:type="dxa"/>
          </w:tcPr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750</w:t>
            </w:r>
          </w:p>
        </w:tc>
        <w:tc>
          <w:tcPr>
            <w:tcW w:w="286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Final</w:t>
            </w:r>
          </w:p>
        </w:tc>
      </w:tr>
      <w:tr w:rsidR="004B06EE" w:rsidRPr="00000D9A" w:rsidTr="003C372B">
        <w:trPr>
          <w:trHeight w:val="325"/>
        </w:trPr>
        <w:tc>
          <w:tcPr>
            <w:tcW w:w="25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Country’s total global trade </w:t>
            </w:r>
          </w:p>
        </w:tc>
        <w:tc>
          <w:tcPr>
            <w:tcW w:w="2345" w:type="dxa"/>
          </w:tcPr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28729</w:t>
            </w:r>
          </w:p>
        </w:tc>
        <w:tc>
          <w:tcPr>
            <w:tcW w:w="187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45542</w:t>
            </w:r>
          </w:p>
        </w:tc>
        <w:tc>
          <w:tcPr>
            <w:tcW w:w="286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Final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 xml:space="preserve">Preferential trade in goods during 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39"/>
        <w:gridCol w:w="425"/>
        <w:gridCol w:w="381"/>
        <w:gridCol w:w="339"/>
        <w:gridCol w:w="380"/>
        <w:gridCol w:w="426"/>
      </w:tblGrid>
      <w:tr w:rsidR="004B06EE" w:rsidRPr="00000D9A" w:rsidTr="003C372B">
        <w:tc>
          <w:tcPr>
            <w:tcW w:w="32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  <w:tc>
          <w:tcPr>
            <w:tcW w:w="38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38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4068"/>
        <w:gridCol w:w="2051"/>
        <w:gridCol w:w="2386"/>
      </w:tblGrid>
      <w:tr w:rsidR="004B06EE" w:rsidRPr="00000D9A" w:rsidTr="003C372B">
        <w:tc>
          <w:tcPr>
            <w:tcW w:w="11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406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Preferential/Free Trade Agreement with India </w:t>
            </w:r>
          </w:p>
        </w:tc>
        <w:tc>
          <w:tcPr>
            <w:tcW w:w="205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Preferential Imports from India (US$ million)</w:t>
            </w:r>
          </w:p>
        </w:tc>
        <w:tc>
          <w:tcPr>
            <w:tcW w:w="238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Preferential Imports from World (US$ million)</w:t>
            </w:r>
          </w:p>
        </w:tc>
      </w:tr>
      <w:tr w:rsidR="004B06EE" w:rsidRPr="00000D9A" w:rsidTr="003C372B">
        <w:tc>
          <w:tcPr>
            <w:tcW w:w="11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  <w:tc>
          <w:tcPr>
            <w:tcW w:w="406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205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386" w:type="dxa"/>
            <w:vMerge w:val="restart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11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406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205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386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(Source: Customs/National Trade Statistics of reporting country)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4100"/>
        <w:gridCol w:w="2035"/>
        <w:gridCol w:w="2370"/>
      </w:tblGrid>
      <w:tr w:rsidR="004B06EE" w:rsidRPr="00000D9A" w:rsidTr="003C372B">
        <w:tc>
          <w:tcPr>
            <w:tcW w:w="11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S.No</w:t>
            </w:r>
            <w:proofErr w:type="spellEnd"/>
            <w:r w:rsidRPr="00000D9A">
              <w:rPr>
                <w:rFonts w:ascii="Arial" w:hAnsi="Arial" w:cs="Arial"/>
              </w:rPr>
              <w:t>.</w:t>
            </w:r>
          </w:p>
        </w:tc>
        <w:tc>
          <w:tcPr>
            <w:tcW w:w="410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Preferential/Free Trade Agreement with India </w:t>
            </w:r>
          </w:p>
        </w:tc>
        <w:tc>
          <w:tcPr>
            <w:tcW w:w="20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Preferential Exports to India (US$ million)</w:t>
            </w:r>
          </w:p>
        </w:tc>
        <w:tc>
          <w:tcPr>
            <w:tcW w:w="237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Preferential Exports to World (US$ million) </w:t>
            </w:r>
          </w:p>
        </w:tc>
      </w:tr>
      <w:tr w:rsidR="004B06EE" w:rsidRPr="00000D9A" w:rsidTr="003C372B">
        <w:tc>
          <w:tcPr>
            <w:tcW w:w="11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  <w:tc>
          <w:tcPr>
            <w:tcW w:w="410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20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370" w:type="dxa"/>
            <w:vMerge w:val="restart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11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410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203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370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(Source: based on Certificate or Origin issued by reporting country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  <w:r w:rsidRPr="00000D9A">
        <w:rPr>
          <w:rFonts w:ascii="Arial" w:hAnsi="Arial" w:cs="Arial"/>
          <w:b/>
          <w:bCs/>
        </w:rPr>
        <w:lastRenderedPageBreak/>
        <w:t xml:space="preserve">c) Top 10 items of export to India during – 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50"/>
        <w:gridCol w:w="425"/>
        <w:gridCol w:w="381"/>
        <w:gridCol w:w="350"/>
        <w:gridCol w:w="380"/>
        <w:gridCol w:w="426"/>
      </w:tblGrid>
      <w:tr w:rsidR="004B06EE" w:rsidRPr="00000D9A" w:rsidTr="003C372B">
        <w:tc>
          <w:tcPr>
            <w:tcW w:w="35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9</w:t>
            </w:r>
          </w:p>
        </w:tc>
        <w:tc>
          <w:tcPr>
            <w:tcW w:w="38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35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38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i/>
          <w:iCs/>
        </w:rPr>
      </w:pPr>
      <w:r w:rsidRPr="00000D9A">
        <w:rPr>
          <w:rFonts w:ascii="Arial" w:hAnsi="Arial" w:cs="Arial"/>
          <w:i/>
          <w:iCs/>
        </w:rPr>
        <w:t xml:space="preserve">                                                                                                  (</w:t>
      </w:r>
      <w:proofErr w:type="gramStart"/>
      <w:r w:rsidRPr="00000D9A">
        <w:rPr>
          <w:rFonts w:ascii="Arial" w:hAnsi="Arial" w:cs="Arial"/>
          <w:i/>
          <w:iCs/>
        </w:rPr>
        <w:t>source</w:t>
      </w:r>
      <w:proofErr w:type="gramEnd"/>
      <w:r w:rsidRPr="00000D9A">
        <w:rPr>
          <w:rFonts w:ascii="Arial" w:hAnsi="Arial" w:cs="Arial"/>
          <w:i/>
          <w:iCs/>
        </w:rPr>
        <w:t>: uktradeinfo.com)</w:t>
      </w:r>
    </w:p>
    <w:tbl>
      <w:tblPr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36"/>
        <w:gridCol w:w="1537"/>
        <w:gridCol w:w="5255"/>
        <w:gridCol w:w="1906"/>
      </w:tblGrid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Commodity (2-digit HS tariff line)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Commodity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Value (GBP million)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</w:rPr>
              <w:t>71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 Natural or cultured pearls, precious or semi-precious stones, precious metals, metals clad with precious metal, and articles thereof; imitation jewellery; coin</w:t>
            </w:r>
            <w:r w:rsidRPr="00000D9A">
              <w:rPr>
                <w:rFonts w:ascii="Arial" w:hAnsi="Arial" w:cs="Arial"/>
              </w:rPr>
              <w:tab/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224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</w:rPr>
              <w:t>84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eastAsia="Times New Roman" w:hAnsi="Arial" w:cs="Arial"/>
              </w:rPr>
            </w:pPr>
            <w:r w:rsidRPr="00000D9A">
              <w:rPr>
                <w:rFonts w:ascii="Arial" w:hAnsi="Arial" w:cs="Arial"/>
              </w:rPr>
              <w:t>Nuclear reactors, boilers, machinery and mechanical appliances; parts thereof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0.53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</w:rPr>
              <w:t>85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</w:rPr>
              <w:t>Electrical machinery and equipment and parts thereof; sound recorders and reproducers, television image and sound recorders and reproducers, and parts and accessories of such articles</w:t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0.26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76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Aluminium and articles thereof</w:t>
            </w:r>
            <w:r w:rsidRPr="00000D9A">
              <w:rPr>
                <w:rFonts w:ascii="Arial" w:hAnsi="Arial" w:cs="Arial"/>
              </w:rPr>
              <w:tab/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20.81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90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Optical, photographic, cinematographic, measuring, checking, precision, medical or surgical instruments and apparatus; parts and accessories thereof</w:t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20.78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47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Pulp of wood or of other fibrous cellulosic material; waste and scrap of paper or paperboard</w:t>
            </w:r>
            <w:r w:rsidRPr="00000D9A">
              <w:rPr>
                <w:rFonts w:ascii="Arial" w:hAnsi="Arial" w:cs="Arial"/>
              </w:rPr>
              <w:tab/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12.44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    7</w:t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22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Beverages, spirits and vinegar</w:t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12.00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72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Iron &amp; Steel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0.9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74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Copper and articles thereof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9.00</w:t>
            </w:r>
          </w:p>
        </w:tc>
      </w:tr>
      <w:tr w:rsidR="004B06EE" w:rsidRPr="00000D9A" w:rsidTr="003C372B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38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Miscellaneous chemical products</w:t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8.12</w:t>
            </w:r>
          </w:p>
        </w:tc>
      </w:tr>
    </w:tbl>
    <w:p w:rsidR="004B06EE" w:rsidRPr="00000D9A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  <w:b/>
          <w:bCs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  <w:r w:rsidRPr="00000D9A">
        <w:rPr>
          <w:rFonts w:ascii="Arial" w:hAnsi="Arial" w:cs="Arial"/>
          <w:b/>
          <w:bCs/>
        </w:rPr>
        <w:t xml:space="preserve">Top 10 items of import from India during 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50"/>
        <w:gridCol w:w="425"/>
        <w:gridCol w:w="381"/>
        <w:gridCol w:w="350"/>
        <w:gridCol w:w="380"/>
        <w:gridCol w:w="426"/>
      </w:tblGrid>
      <w:tr w:rsidR="004B06EE" w:rsidRPr="00000D9A" w:rsidTr="003C372B">
        <w:tc>
          <w:tcPr>
            <w:tcW w:w="35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9</w:t>
            </w:r>
          </w:p>
        </w:tc>
        <w:tc>
          <w:tcPr>
            <w:tcW w:w="38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35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38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i/>
          <w:iCs/>
        </w:rPr>
      </w:pPr>
      <w:r w:rsidRPr="00000D9A">
        <w:rPr>
          <w:rFonts w:ascii="Arial" w:hAnsi="Arial" w:cs="Arial"/>
          <w:i/>
          <w:iCs/>
        </w:rPr>
        <w:t xml:space="preserve">                                                                                                 (Source: uktradeinfo.com)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7"/>
        <w:gridCol w:w="1590"/>
        <w:gridCol w:w="4395"/>
        <w:gridCol w:w="1417"/>
        <w:gridCol w:w="1985"/>
      </w:tblGrid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</w:rPr>
              <w:t>Commodity (2-digit HS tariff line)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</w:rPr>
              <w:t>Commodity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</w:rPr>
              <w:t>Value (GBP million)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% </w:t>
            </w:r>
            <w:proofErr w:type="gramStart"/>
            <w:r w:rsidRPr="00000D9A">
              <w:rPr>
                <w:rFonts w:ascii="Arial" w:hAnsi="Arial" w:cs="Arial"/>
                <w:b/>
                <w:bCs/>
              </w:rPr>
              <w:t>share</w:t>
            </w:r>
            <w:proofErr w:type="gramEnd"/>
            <w:r w:rsidRPr="00000D9A">
              <w:rPr>
                <w:rFonts w:ascii="Arial" w:hAnsi="Arial" w:cs="Arial"/>
                <w:b/>
                <w:bCs/>
              </w:rPr>
              <w:t xml:space="preserve"> in total import of the commodity of UK with the world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27 Mineral fuels, mineral oils and products of their distillation; bituminous substances; mineral waxes</w:t>
            </w:r>
            <w:r w:rsidRPr="00000D9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87.98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2.19%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</w:rPr>
              <w:t>84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eastAsia="Times New Roman" w:hAnsi="Arial" w:cs="Arial"/>
              </w:rPr>
            </w:pPr>
            <w:r w:rsidRPr="00000D9A">
              <w:rPr>
                <w:rFonts w:ascii="Arial" w:hAnsi="Arial" w:cs="Arial"/>
              </w:rPr>
              <w:t>Nuclear reactors, boilers, machinery and mechanical appliances; parts thereof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82.27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2.95%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</w:t>
            </w: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85</w:t>
            </w: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Electrical machinery and equipment and parts thereof; sound recorders and reproducers, television image and sound recorders and reproducers, and parts and accessories of such articles</w:t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  <w:t xml:space="preserve">Iron and steel </w:t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51.55</w:t>
            </w: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48.53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1.98%</w:t>
            </w: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22.57%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Natural or cultured pearls, precious or semi-precious stones, precious metals, metals clad with precious metal.</w:t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48.18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1.24%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eastAsia="Times New Roman" w:hAnsi="Arial" w:cs="Arial"/>
              </w:rPr>
            </w:pPr>
            <w:r w:rsidRPr="00000D9A">
              <w:rPr>
                <w:rFonts w:ascii="Arial" w:hAnsi="Arial" w:cs="Arial"/>
              </w:rPr>
              <w:t>Articles of apparel and clothing accessories, knitted or crocheted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37.39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5.75%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eastAsia="Times New Roman" w:hAnsi="Arial" w:cs="Arial"/>
              </w:rPr>
            </w:pPr>
            <w:r w:rsidRPr="00000D9A">
              <w:rPr>
                <w:rFonts w:ascii="Arial" w:hAnsi="Arial" w:cs="Arial"/>
              </w:rPr>
              <w:t>Pharmaceutical products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34.17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5.26%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62 Articles of apparel and clothing accessories, not knitted or crocheted</w:t>
            </w:r>
            <w:r w:rsidRPr="00000D9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27.06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6.52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Articles of iron or steel</w:t>
            </w:r>
            <w:r w:rsidRPr="00000D9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25.12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Cs/>
              </w:rPr>
            </w:pPr>
            <w:r w:rsidRPr="00000D9A">
              <w:rPr>
                <w:rFonts w:ascii="Arial" w:hAnsi="Arial" w:cs="Arial"/>
                <w:bCs/>
              </w:rPr>
              <w:t>6.24%</w:t>
            </w:r>
          </w:p>
        </w:tc>
      </w:tr>
      <w:tr w:rsidR="004B06EE" w:rsidRPr="00000D9A" w:rsidTr="003C372B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63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Other made up textile articles; sets; worn clothing and worn textile articles; rags</w:t>
            </w:r>
            <w:r w:rsidRPr="00000D9A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19.27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11.82%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  <w:r w:rsidRPr="00000D9A">
        <w:rPr>
          <w:rFonts w:ascii="Arial" w:hAnsi="Arial" w:cs="Arial"/>
          <w:b/>
          <w:bCs/>
        </w:rPr>
        <w:t xml:space="preserve"> (e) Potential products of imports from India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4288"/>
        <w:gridCol w:w="4784"/>
      </w:tblGrid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proofErr w:type="spellStart"/>
            <w:r w:rsidRPr="00000D9A">
              <w:rPr>
                <w:rFonts w:ascii="Arial" w:hAnsi="Arial" w:cs="Arial"/>
                <w:b/>
                <w:bCs/>
              </w:rPr>
              <w:t>S.No</w:t>
            </w:r>
            <w:proofErr w:type="spellEnd"/>
            <w:r w:rsidRPr="00000D9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Commodity (2-digit HS tariff line)</w:t>
            </w:r>
          </w:p>
        </w:tc>
        <w:tc>
          <w:tcPr>
            <w:tcW w:w="478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Rationale (Max. 200 words)</w:t>
            </w: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02 – Meat and edible meat offal</w:t>
            </w:r>
          </w:p>
        </w:tc>
        <w:tc>
          <w:tcPr>
            <w:tcW w:w="4784" w:type="dxa"/>
            <w:vMerge w:val="restart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These are the items in top 25 products that UK imports from the world but not in top 25 bilateral trade with India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Therefore, it is proposed to target these products for increasing India’s export to the UK in short term and medium-term strategy.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UK has announced its new MFN tariff regime, the UK Global Tariff (UKGT) that replaced the EU’s Common External Tariff on 1</w:t>
            </w:r>
            <w:r w:rsidRPr="00000D9A">
              <w:rPr>
                <w:rFonts w:ascii="Arial" w:hAnsi="Arial" w:cs="Arial"/>
                <w:vertAlign w:val="superscript"/>
              </w:rPr>
              <w:t>st</w:t>
            </w:r>
            <w:r w:rsidRPr="00000D9A">
              <w:rPr>
                <w:rFonts w:ascii="Arial" w:hAnsi="Arial" w:cs="Arial"/>
              </w:rPr>
              <w:t xml:space="preserve"> January 2021. We are in the process of examining the changes and would send a separate report on it.</w:t>
            </w: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08 – Edible fruits and nuts; peel of citrus fruits or melons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22 – Beverages, spirits and vinegar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32 – Tanning or Dyeing Extracts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5.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33 – Essential oils and </w:t>
            </w:r>
            <w:proofErr w:type="spellStart"/>
            <w:r w:rsidRPr="00000D9A">
              <w:rPr>
                <w:rFonts w:ascii="Arial" w:hAnsi="Arial" w:cs="Arial"/>
              </w:rPr>
              <w:t>resinoids</w:t>
            </w:r>
            <w:proofErr w:type="spellEnd"/>
            <w:r w:rsidRPr="00000D9A">
              <w:rPr>
                <w:rFonts w:ascii="Arial" w:hAnsi="Arial" w:cs="Arial"/>
              </w:rPr>
              <w:t>; perfumery, cosmetic, or toilet preparations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6.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38 – Miscellaneous chemical products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44 – Wood and articles of wood; wood charcoal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8.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52 – Cotton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9.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72 - Iron and steel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10.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89 – Ships, boats and floating structures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11.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95 – Toys, games and sports requisites; parts and accessories 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12.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47 - Pulp of wood or of other fibrous cellulosic material; waste and scrap of paper or paperboard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13.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85 - Electrical machinery and equipment and parts thereof</w:t>
            </w:r>
            <w:proofErr w:type="gramStart"/>
            <w:r w:rsidRPr="00000D9A">
              <w:rPr>
                <w:rFonts w:ascii="Arial" w:hAnsi="Arial" w:cs="Arial"/>
              </w:rPr>
              <w:t>;</w:t>
            </w:r>
            <w:proofErr w:type="gramEnd"/>
            <w:r w:rsidRPr="00000D9A">
              <w:rPr>
                <w:rFonts w:ascii="Arial" w:hAnsi="Arial" w:cs="Arial"/>
              </w:rPr>
              <w:t xml:space="preserve"> sound recorders and reproducers, television image and sound recorders and reproducers, and parts and accessories of such articles. LED lamps, which attract a duty of 3.7% as now, would go to zero.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14.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88 - Aircrafts, spacecraft parts thereof</w:t>
            </w: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15.</w:t>
            </w:r>
          </w:p>
        </w:tc>
        <w:tc>
          <w:tcPr>
            <w:tcW w:w="428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76 - Aluminium and articles thereof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4784" w:type="dxa"/>
            <w:vMerge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16.</w:t>
            </w:r>
          </w:p>
        </w:tc>
        <w:tc>
          <w:tcPr>
            <w:tcW w:w="9072" w:type="dxa"/>
            <w:gridSpan w:val="2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000D9A">
              <w:rPr>
                <w:rFonts w:ascii="Arial" w:hAnsi="Arial" w:cs="Arial"/>
                <w:b/>
                <w:u w:val="single"/>
              </w:rPr>
              <w:t>Agri</w:t>
            </w:r>
            <w:proofErr w:type="spellEnd"/>
            <w:r w:rsidRPr="00000D9A">
              <w:rPr>
                <w:rFonts w:ascii="Arial" w:hAnsi="Arial" w:cs="Arial"/>
                <w:b/>
                <w:u w:val="single"/>
              </w:rPr>
              <w:t xml:space="preserve"> and Food Products 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u w:val="single"/>
              </w:rPr>
            </w:pP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u w:val="single"/>
              </w:rPr>
            </w:pPr>
            <w:r w:rsidRPr="00000D9A">
              <w:rPr>
                <w:rFonts w:ascii="Arial" w:hAnsi="Arial" w:cs="Arial"/>
              </w:rPr>
              <w:t xml:space="preserve">The UK is a net importer of food and food products from the EU. UK produces about 25% of fruits and vegetables consumed in the country.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UK imports more than 70% of its food from EU of approximately 40 billion Euros. In the recently announced UK Global Tariffs (UKGT) it has announced liberalization and reduction of tariffs in a number of these products, to be applicable from January 2021.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In this light, a member of </w:t>
            </w:r>
            <w:proofErr w:type="spellStart"/>
            <w:r w:rsidRPr="00000D9A">
              <w:rPr>
                <w:rFonts w:ascii="Arial" w:hAnsi="Arial" w:cs="Arial"/>
              </w:rPr>
              <w:t>Agri</w:t>
            </w:r>
            <w:proofErr w:type="spellEnd"/>
            <w:r w:rsidRPr="00000D9A">
              <w:rPr>
                <w:rFonts w:ascii="Arial" w:hAnsi="Arial" w:cs="Arial"/>
              </w:rPr>
              <w:t xml:space="preserve"> and Food products from India could become competitive for exports to this high value market. However, they would have to comply with environmental, animal welfare and food safety standards.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>B. QUALITATIVE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 xml:space="preserve">Month 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39"/>
        <w:gridCol w:w="425"/>
        <w:gridCol w:w="381"/>
        <w:gridCol w:w="339"/>
        <w:gridCol w:w="380"/>
        <w:gridCol w:w="426"/>
      </w:tblGrid>
      <w:tr w:rsidR="004B06EE" w:rsidRPr="00000D9A" w:rsidTr="003C372B">
        <w:tc>
          <w:tcPr>
            <w:tcW w:w="32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0</w:t>
            </w:r>
          </w:p>
        </w:tc>
        <w:tc>
          <w:tcPr>
            <w:tcW w:w="38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  <w:u w:val="single"/>
        </w:rPr>
        <w:t>Market Access Alerts</w:t>
      </w:r>
      <w:r w:rsidRPr="00000D9A">
        <w:rPr>
          <w:rFonts w:ascii="Arial" w:hAnsi="Arial" w:cs="Arial"/>
        </w:rPr>
        <w:t xml:space="preserve"> (attach copy of notification):</w:t>
      </w:r>
    </w:p>
    <w:p w:rsidR="004B06EE" w:rsidRPr="00000D9A" w:rsidRDefault="004B06EE" w:rsidP="004B06EE">
      <w:pPr>
        <w:pStyle w:val="NoteLevel11"/>
        <w:rPr>
          <w:rFonts w:ascii="Arial" w:hAnsi="Arial" w:cs="Arial"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Alerts on customs tariff changes: -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160"/>
        <w:gridCol w:w="1404"/>
        <w:gridCol w:w="790"/>
        <w:gridCol w:w="1417"/>
        <w:gridCol w:w="1110"/>
        <w:gridCol w:w="1110"/>
        <w:gridCol w:w="1137"/>
        <w:gridCol w:w="1654"/>
      </w:tblGrid>
      <w:tr w:rsidR="004B06EE" w:rsidRPr="00000D9A" w:rsidTr="003C372B">
        <w:tc>
          <w:tcPr>
            <w:tcW w:w="116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Notification no. </w:t>
            </w:r>
            <w:proofErr w:type="gramStart"/>
            <w:r w:rsidRPr="00000D9A">
              <w:rPr>
                <w:rFonts w:ascii="Arial" w:hAnsi="Arial" w:cs="Arial"/>
              </w:rPr>
              <w:t>and</w:t>
            </w:r>
            <w:proofErr w:type="gramEnd"/>
            <w:r w:rsidRPr="00000D9A">
              <w:rPr>
                <w:rFonts w:ascii="Arial" w:hAnsi="Arial" w:cs="Arial"/>
              </w:rPr>
              <w:t xml:space="preserve"> date </w:t>
            </w:r>
          </w:p>
        </w:tc>
        <w:tc>
          <w:tcPr>
            <w:tcW w:w="79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HS Code </w:t>
            </w:r>
          </w:p>
        </w:tc>
        <w:tc>
          <w:tcPr>
            <w:tcW w:w="141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11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Original customs tariff </w:t>
            </w:r>
          </w:p>
        </w:tc>
        <w:tc>
          <w:tcPr>
            <w:tcW w:w="11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Present customs tariff </w:t>
            </w:r>
          </w:p>
        </w:tc>
        <w:tc>
          <w:tcPr>
            <w:tcW w:w="11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Effective from </w:t>
            </w:r>
          </w:p>
        </w:tc>
        <w:tc>
          <w:tcPr>
            <w:tcW w:w="165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Remarks if any </w:t>
            </w:r>
          </w:p>
        </w:tc>
      </w:tr>
      <w:tr w:rsidR="004B06EE" w:rsidRPr="00000D9A" w:rsidTr="003C372B">
        <w:tc>
          <w:tcPr>
            <w:tcW w:w="116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79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1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65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 xml:space="preserve">Alerts on non-tariff measures (SPS/TBT/import and export procedures/restrictions/prohibitions, licensing/ STEs etc.)  </w:t>
      </w: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86"/>
        <w:gridCol w:w="3942"/>
        <w:gridCol w:w="3686"/>
      </w:tblGrid>
      <w:tr w:rsidR="004B06EE" w:rsidRPr="00000D9A" w:rsidTr="003C372B">
        <w:tc>
          <w:tcPr>
            <w:tcW w:w="56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158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Notification no./date</w:t>
            </w:r>
          </w:p>
        </w:tc>
        <w:tc>
          <w:tcPr>
            <w:tcW w:w="394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Measure/ HS Codes </w:t>
            </w:r>
          </w:p>
        </w:tc>
        <w:tc>
          <w:tcPr>
            <w:tcW w:w="368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Effective from/Remarks if any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Remarks if any </w:t>
            </w:r>
          </w:p>
        </w:tc>
      </w:tr>
      <w:tr w:rsidR="004B06EE" w:rsidRPr="00000D9A" w:rsidTr="003C372B">
        <w:tc>
          <w:tcPr>
            <w:tcW w:w="56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58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394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368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Alerts on standards, technical regulations and conformity assessment procedures: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530"/>
        <w:gridCol w:w="2256"/>
        <w:gridCol w:w="910"/>
        <w:gridCol w:w="1137"/>
        <w:gridCol w:w="1956"/>
      </w:tblGrid>
      <w:tr w:rsidR="004B06EE" w:rsidRPr="00000D9A" w:rsidTr="003C372B">
        <w:tc>
          <w:tcPr>
            <w:tcW w:w="99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253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Notification no./date </w:t>
            </w:r>
          </w:p>
        </w:tc>
        <w:tc>
          <w:tcPr>
            <w:tcW w:w="225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Standard/ technical regulation/ conformity assessment procedure</w:t>
            </w:r>
          </w:p>
        </w:tc>
        <w:tc>
          <w:tcPr>
            <w:tcW w:w="9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HS Codes </w:t>
            </w:r>
          </w:p>
        </w:tc>
        <w:tc>
          <w:tcPr>
            <w:tcW w:w="11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Effective from </w:t>
            </w:r>
          </w:p>
        </w:tc>
        <w:tc>
          <w:tcPr>
            <w:tcW w:w="195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Remarks if any</w:t>
            </w:r>
          </w:p>
        </w:tc>
      </w:tr>
      <w:tr w:rsidR="004B06EE" w:rsidRPr="00000D9A" w:rsidTr="003C372B">
        <w:tc>
          <w:tcPr>
            <w:tcW w:w="99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225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1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i/>
          <w:iCs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i/>
          <w:iCs/>
        </w:rPr>
      </w:pPr>
      <w:r w:rsidRPr="00000D9A">
        <w:rPr>
          <w:rFonts w:ascii="Arial" w:hAnsi="Arial" w:cs="Arial"/>
        </w:rPr>
        <w:t xml:space="preserve">Alerts on trade defence measures taken by respective country: </w:t>
      </w:r>
      <w:r w:rsidRPr="00000D9A">
        <w:rPr>
          <w:rFonts w:ascii="Arial" w:hAnsi="Arial" w:cs="Arial"/>
          <w:i/>
          <w:iCs/>
        </w:rPr>
        <w:t xml:space="preserve">(Safeguards including special safeguard, antidumping, CVD or anti-subsidy)  </w:t>
      </w:r>
    </w:p>
    <w:p w:rsidR="004B06EE" w:rsidRPr="00000D9A" w:rsidRDefault="004B06EE" w:rsidP="004B06EE">
      <w:pPr>
        <w:pStyle w:val="NoteLevel11"/>
        <w:rPr>
          <w:rFonts w:ascii="Arial" w:hAnsi="Arial" w:cs="Arial"/>
          <w:i/>
          <w:iCs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65"/>
        <w:gridCol w:w="1404"/>
        <w:gridCol w:w="2310"/>
        <w:gridCol w:w="2345"/>
        <w:gridCol w:w="1137"/>
        <w:gridCol w:w="1762"/>
      </w:tblGrid>
      <w:tr w:rsidR="004B06EE" w:rsidRPr="00000D9A" w:rsidTr="003C372B">
        <w:tc>
          <w:tcPr>
            <w:tcW w:w="96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Sr</w:t>
            </w:r>
            <w:proofErr w:type="spellEnd"/>
            <w:r w:rsidRPr="00000D9A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40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Notification no., date or other references </w:t>
            </w:r>
          </w:p>
        </w:tc>
        <w:tc>
          <w:tcPr>
            <w:tcW w:w="23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Type (initiation, final, prov., sunset, consultations, new shipper review)</w:t>
            </w:r>
          </w:p>
        </w:tc>
        <w:tc>
          <w:tcPr>
            <w:tcW w:w="234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Details of products/sectors affected (including HS codes)</w:t>
            </w:r>
          </w:p>
        </w:tc>
        <w:tc>
          <w:tcPr>
            <w:tcW w:w="11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Effective from </w:t>
            </w:r>
          </w:p>
        </w:tc>
        <w:tc>
          <w:tcPr>
            <w:tcW w:w="176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Remarks if any </w:t>
            </w:r>
          </w:p>
        </w:tc>
      </w:tr>
      <w:tr w:rsidR="004B06EE" w:rsidRPr="00000D9A" w:rsidTr="003C372B">
        <w:tc>
          <w:tcPr>
            <w:tcW w:w="96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23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34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1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76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Alert on services, regulatory regime, qualification requirement, licensing procedures, visa regime, barriers etc.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038"/>
        <w:gridCol w:w="1314"/>
        <w:gridCol w:w="1256"/>
        <w:gridCol w:w="1343"/>
        <w:gridCol w:w="1979"/>
      </w:tblGrid>
      <w:tr w:rsidR="004B06EE" w:rsidRPr="00000D9A" w:rsidTr="003C372B">
        <w:tc>
          <w:tcPr>
            <w:tcW w:w="99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S.No</w:t>
            </w:r>
            <w:proofErr w:type="spellEnd"/>
            <w:r w:rsidRPr="00000D9A">
              <w:rPr>
                <w:rFonts w:ascii="Arial" w:hAnsi="Arial" w:cs="Arial"/>
              </w:rPr>
              <w:t>.</w:t>
            </w:r>
          </w:p>
        </w:tc>
        <w:tc>
          <w:tcPr>
            <w:tcW w:w="303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Notification no., and date or other references </w:t>
            </w:r>
          </w:p>
        </w:tc>
        <w:tc>
          <w:tcPr>
            <w:tcW w:w="131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Service sectors affected </w:t>
            </w:r>
          </w:p>
        </w:tc>
        <w:tc>
          <w:tcPr>
            <w:tcW w:w="125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Modes </w:t>
            </w:r>
          </w:p>
        </w:tc>
        <w:tc>
          <w:tcPr>
            <w:tcW w:w="13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Effective from </w:t>
            </w:r>
          </w:p>
        </w:tc>
        <w:tc>
          <w:tcPr>
            <w:tcW w:w="197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Remarks if any </w:t>
            </w:r>
          </w:p>
        </w:tc>
      </w:tr>
      <w:tr w:rsidR="004B06EE" w:rsidRPr="00000D9A" w:rsidTr="003C372B">
        <w:tc>
          <w:tcPr>
            <w:tcW w:w="99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-NA -</w:t>
            </w:r>
          </w:p>
        </w:tc>
        <w:tc>
          <w:tcPr>
            <w:tcW w:w="131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25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3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97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 xml:space="preserve">Feedback 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 xml:space="preserve">Feedback from major Indian industries/other commercial concerns and Indian trade visitors to that country 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2551"/>
        <w:gridCol w:w="2552"/>
        <w:gridCol w:w="2409"/>
        <w:gridCol w:w="1701"/>
      </w:tblGrid>
      <w:tr w:rsidR="004B06EE" w:rsidRPr="00000D9A" w:rsidTr="003C372B">
        <w:tc>
          <w:tcPr>
            <w:tcW w:w="7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Sr. No</w:t>
            </w:r>
          </w:p>
        </w:tc>
        <w:tc>
          <w:tcPr>
            <w:tcW w:w="255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Name of business house </w:t>
            </w:r>
          </w:p>
        </w:tc>
        <w:tc>
          <w:tcPr>
            <w:tcW w:w="25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Activity sector</w:t>
            </w:r>
          </w:p>
        </w:tc>
        <w:tc>
          <w:tcPr>
            <w:tcW w:w="240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Trade barrier issues if any (incl. HS codes)</w:t>
            </w:r>
          </w:p>
        </w:tc>
        <w:tc>
          <w:tcPr>
            <w:tcW w:w="170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General Feedback (Max. 200 words)</w:t>
            </w:r>
          </w:p>
        </w:tc>
      </w:tr>
      <w:tr w:rsidR="004B06EE" w:rsidRPr="00000D9A" w:rsidTr="003C372B">
        <w:tc>
          <w:tcPr>
            <w:tcW w:w="71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25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 xml:space="preserve">Feedback on major trade activities including logistic events (trade fairs/BSM including Indian participation) 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418"/>
        <w:gridCol w:w="1559"/>
        <w:gridCol w:w="1559"/>
        <w:gridCol w:w="1843"/>
        <w:gridCol w:w="1417"/>
      </w:tblGrid>
      <w:tr w:rsidR="004B06EE" w:rsidRPr="00000D9A" w:rsidTr="003C372B">
        <w:tc>
          <w:tcPr>
            <w:tcW w:w="52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Sr</w:t>
            </w:r>
            <w:proofErr w:type="spellEnd"/>
            <w:r w:rsidRPr="00000D9A"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160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Activity (trade fair, BSM etc.)</w:t>
            </w:r>
          </w:p>
        </w:tc>
        <w:tc>
          <w:tcPr>
            <w:tcW w:w="141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Date and venue </w:t>
            </w:r>
          </w:p>
        </w:tc>
        <w:tc>
          <w:tcPr>
            <w:tcW w:w="155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Number of participants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gramStart"/>
            <w:r w:rsidRPr="00000D9A">
              <w:rPr>
                <w:rFonts w:ascii="Arial" w:hAnsi="Arial" w:cs="Arial"/>
              </w:rPr>
              <w:t>from</w:t>
            </w:r>
            <w:proofErr w:type="gramEnd"/>
            <w:r w:rsidRPr="00000D9A">
              <w:rPr>
                <w:rFonts w:ascii="Arial" w:hAnsi="Arial" w:cs="Arial"/>
              </w:rPr>
              <w:t xml:space="preserve"> India </w:t>
            </w:r>
          </w:p>
        </w:tc>
        <w:tc>
          <w:tcPr>
            <w:tcW w:w="155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Name(s) of large/key participants from India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Feedback received (Max. 200 words)</w:t>
            </w:r>
          </w:p>
        </w:tc>
        <w:tc>
          <w:tcPr>
            <w:tcW w:w="141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Source of funding (MAI, TA/TC)</w:t>
            </w:r>
          </w:p>
        </w:tc>
      </w:tr>
      <w:tr w:rsidR="004B06EE" w:rsidRPr="00000D9A" w:rsidTr="003C372B">
        <w:tc>
          <w:tcPr>
            <w:tcW w:w="52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Feedback from local commercial visitors to trade fairs in India, including under BSM; number of Business Visas issued: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91"/>
        <w:gridCol w:w="1226"/>
        <w:gridCol w:w="1253"/>
        <w:gridCol w:w="1444"/>
        <w:gridCol w:w="2007"/>
        <w:gridCol w:w="1843"/>
        <w:gridCol w:w="1559"/>
      </w:tblGrid>
      <w:tr w:rsidR="004B06EE" w:rsidRPr="00000D9A" w:rsidTr="003C372B">
        <w:tc>
          <w:tcPr>
            <w:tcW w:w="59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Sr</w:t>
            </w:r>
            <w:proofErr w:type="spellEnd"/>
            <w:r w:rsidRPr="00000D9A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122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Activity (trade fair)</w:t>
            </w:r>
          </w:p>
        </w:tc>
        <w:tc>
          <w:tcPr>
            <w:tcW w:w="125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Date and venue </w:t>
            </w:r>
          </w:p>
        </w:tc>
        <w:tc>
          <w:tcPr>
            <w:tcW w:w="144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Number of participants from the relevant country </w:t>
            </w:r>
          </w:p>
        </w:tc>
        <w:tc>
          <w:tcPr>
            <w:tcW w:w="200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List of large/key participants from the relevant country 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Number of Business Visas issued in November 2021 </w:t>
            </w:r>
          </w:p>
        </w:tc>
        <w:tc>
          <w:tcPr>
            <w:tcW w:w="155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Feedback received (Max. 200 words)</w:t>
            </w:r>
          </w:p>
        </w:tc>
      </w:tr>
      <w:tr w:rsidR="004B06EE" w:rsidRPr="00000D9A" w:rsidTr="003C372B">
        <w:tc>
          <w:tcPr>
            <w:tcW w:w="59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</w:tc>
        <w:tc>
          <w:tcPr>
            <w:tcW w:w="125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44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00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  <w:r w:rsidRPr="00000D9A">
        <w:rPr>
          <w:rFonts w:ascii="Arial" w:hAnsi="Arial" w:cs="Arial"/>
          <w:b/>
          <w:bCs/>
        </w:rPr>
        <w:t>Trade and Investment: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  <w:u w:val="single"/>
        </w:rPr>
        <w:t>Significant trends in trade and investment</w:t>
      </w:r>
      <w:r w:rsidRPr="00000D9A">
        <w:rPr>
          <w:rFonts w:ascii="Arial" w:hAnsi="Arial" w:cs="Arial"/>
        </w:rPr>
        <w:t xml:space="preserve"> </w:t>
      </w:r>
      <w:r w:rsidRPr="00000D9A">
        <w:rPr>
          <w:rFonts w:ascii="Arial" w:hAnsi="Arial" w:cs="Arial"/>
          <w:i/>
          <w:iCs/>
        </w:rPr>
        <w:t xml:space="preserve">(source: </w:t>
      </w:r>
      <w:proofErr w:type="spellStart"/>
      <w:r w:rsidRPr="00000D9A">
        <w:rPr>
          <w:rFonts w:ascii="Arial" w:hAnsi="Arial" w:cs="Arial"/>
          <w:i/>
          <w:iCs/>
        </w:rPr>
        <w:t>uktradeinfo</w:t>
      </w:r>
      <w:proofErr w:type="spellEnd"/>
      <w:r w:rsidRPr="00000D9A">
        <w:rPr>
          <w:rFonts w:ascii="Arial" w:hAnsi="Arial" w:cs="Arial"/>
          <w:i/>
          <w:iCs/>
          <w:u w:val="single"/>
        </w:rPr>
        <w:t>)</w:t>
      </w: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90"/>
        <w:gridCol w:w="2237"/>
        <w:gridCol w:w="4455"/>
        <w:gridCol w:w="2641"/>
      </w:tblGrid>
      <w:tr w:rsidR="004B06EE" w:rsidRPr="00000D9A" w:rsidTr="003C372B">
        <w:tc>
          <w:tcPr>
            <w:tcW w:w="59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Sr</w:t>
            </w:r>
            <w:proofErr w:type="spellEnd"/>
            <w:r w:rsidRPr="00000D9A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22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Category </w:t>
            </w:r>
          </w:p>
        </w:tc>
        <w:tc>
          <w:tcPr>
            <w:tcW w:w="445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Details of significant trends (Max. 200 words)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Analysis (Max. 200 words)</w:t>
            </w:r>
          </w:p>
        </w:tc>
      </w:tr>
      <w:tr w:rsidR="004B06EE" w:rsidRPr="00000D9A" w:rsidTr="003C372B">
        <w:tc>
          <w:tcPr>
            <w:tcW w:w="59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1.</w:t>
            </w:r>
          </w:p>
        </w:tc>
        <w:tc>
          <w:tcPr>
            <w:tcW w:w="22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UK – World Trade in Goods for September 2021</w:t>
            </w:r>
          </w:p>
        </w:tc>
        <w:tc>
          <w:tcPr>
            <w:tcW w:w="4455" w:type="dxa"/>
          </w:tcPr>
          <w:p w:rsidR="004B06EE" w:rsidRPr="00000D9A" w:rsidRDefault="004B06EE" w:rsidP="003C372B">
            <w:pPr>
              <w:jc w:val="both"/>
              <w:rPr>
                <w:rFonts w:ascii="Arial" w:eastAsia="Times New Roman" w:hAnsi="Arial" w:cs="Arial"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Export: </w:t>
            </w:r>
            <w:r w:rsidRPr="00000D9A">
              <w:rPr>
                <w:rFonts w:ascii="Arial" w:eastAsia="Times New Roman" w:hAnsi="Arial" w:cs="Arial"/>
              </w:rPr>
              <w:t>Total exports of goods for September 2021 were £28.7 billion. This was up £4.6 billion (19%) compared with last month, and up £2.9 billion (11%) compared with September 2020.</w:t>
            </w:r>
          </w:p>
          <w:p w:rsidR="004B06EE" w:rsidRPr="00000D9A" w:rsidRDefault="004B06EE" w:rsidP="003C372B">
            <w:pPr>
              <w:pStyle w:val="NoteLevel11"/>
              <w:jc w:val="both"/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jc w:val="both"/>
              <w:rPr>
                <w:rFonts w:ascii="Arial" w:eastAsia="Times New Roman" w:hAnsi="Arial" w:cs="Arial"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Import: </w:t>
            </w:r>
            <w:r w:rsidRPr="00000D9A">
              <w:rPr>
                <w:rFonts w:ascii="Arial" w:eastAsia="Times New Roman" w:hAnsi="Arial" w:cs="Arial"/>
              </w:rPr>
              <w:t>Total imports of goods for September 2021 were £45.5 billion. This was up £5.8 billion (15%) compared with last month, but down £4.6 billion (9.2%) compared with September 2020.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4B06EE" w:rsidRPr="00000D9A" w:rsidRDefault="004B06EE" w:rsidP="003C372B">
            <w:pPr>
              <w:jc w:val="both"/>
              <w:rPr>
                <w:rFonts w:ascii="Arial" w:eastAsia="Times New Roman" w:hAnsi="Arial" w:cs="Arial"/>
              </w:rPr>
            </w:pPr>
            <w:r w:rsidRPr="00000D9A">
              <w:rPr>
                <w:rFonts w:ascii="Arial" w:eastAsia="Times New Roman" w:hAnsi="Arial" w:cs="Arial"/>
              </w:rPr>
              <w:t>The UK was a net importer this month, with imports exceeding exports by £16.8 billion, widening by £1.2 billion on last month.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59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2.</w:t>
            </w:r>
          </w:p>
        </w:tc>
        <w:tc>
          <w:tcPr>
            <w:tcW w:w="22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Trade in Services</w:t>
            </w:r>
          </w:p>
        </w:tc>
        <w:tc>
          <w:tcPr>
            <w:tcW w:w="445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  <w:tr w:rsidR="004B06EE" w:rsidRPr="00000D9A" w:rsidTr="003C372B">
        <w:tc>
          <w:tcPr>
            <w:tcW w:w="59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3.</w:t>
            </w:r>
          </w:p>
        </w:tc>
        <w:tc>
          <w:tcPr>
            <w:tcW w:w="223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Investment </w:t>
            </w:r>
          </w:p>
        </w:tc>
        <w:tc>
          <w:tcPr>
            <w:tcW w:w="445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64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Opportunities for investments/assets on offer/major company divestment: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3327"/>
        <w:gridCol w:w="2067"/>
        <w:gridCol w:w="2685"/>
      </w:tblGrid>
      <w:tr w:rsidR="004B06EE" w:rsidRPr="00000D9A" w:rsidTr="003C372B">
        <w:tc>
          <w:tcPr>
            <w:tcW w:w="184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Sr</w:t>
            </w:r>
            <w:proofErr w:type="spellEnd"/>
            <w:r w:rsidRPr="00000D9A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33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Sector Name (List attached)</w:t>
            </w:r>
          </w:p>
        </w:tc>
        <w:tc>
          <w:tcPr>
            <w:tcW w:w="206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Particulars of the asset/company </w:t>
            </w:r>
          </w:p>
        </w:tc>
        <w:tc>
          <w:tcPr>
            <w:tcW w:w="268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Contact details </w:t>
            </w:r>
          </w:p>
        </w:tc>
      </w:tr>
      <w:tr w:rsidR="004B06EE" w:rsidRPr="00000D9A" w:rsidTr="003C372B">
        <w:tc>
          <w:tcPr>
            <w:tcW w:w="184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33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NA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68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  <w:r w:rsidRPr="00000D9A">
        <w:rPr>
          <w:rFonts w:ascii="Arial" w:hAnsi="Arial" w:cs="Arial"/>
        </w:rPr>
        <w:t>Information on tender Notices for projects and procurements of interest to Indian projects exporters/suppliers (USD 15 million &amp; above)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12"/>
        <w:gridCol w:w="3150"/>
        <w:gridCol w:w="2032"/>
        <w:gridCol w:w="2929"/>
      </w:tblGrid>
      <w:tr w:rsidR="004B06EE" w:rsidRPr="00000D9A" w:rsidTr="003C372B">
        <w:tc>
          <w:tcPr>
            <w:tcW w:w="181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</w:rPr>
              <w:t>Sr</w:t>
            </w:r>
            <w:proofErr w:type="spellEnd"/>
            <w:r w:rsidRPr="00000D9A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15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Tender/procurement notice No and Date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Sector </w:t>
            </w:r>
          </w:p>
        </w:tc>
        <w:tc>
          <w:tcPr>
            <w:tcW w:w="292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Value of tender/procurement </w:t>
            </w:r>
          </w:p>
        </w:tc>
      </w:tr>
      <w:tr w:rsidR="004B06EE" w:rsidRPr="00000D9A" w:rsidTr="003C372B">
        <w:tc>
          <w:tcPr>
            <w:tcW w:w="9923" w:type="dxa"/>
            <w:gridSpan w:val="4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rPr>
                <w:rStyle w:val="Hyperlink"/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UK Tenders at – </w:t>
            </w:r>
            <w:hyperlink r:id="rId6" w:history="1">
              <w:r w:rsidRPr="00000D9A">
                <w:rPr>
                  <w:rStyle w:val="Hyperlink"/>
                  <w:rFonts w:ascii="Arial" w:hAnsi="Arial" w:cs="Arial"/>
                </w:rPr>
                <w:t>http://www.contractsfinder.service.gov.uk/search</w:t>
              </w:r>
            </w:hyperlink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</w:rPr>
      </w:pPr>
    </w:p>
    <w:p w:rsidR="004B06EE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8204BC" w:rsidRDefault="004B06EE" w:rsidP="004B06EE">
      <w:pPr>
        <w:pStyle w:val="NoteLevel11"/>
        <w:rPr>
          <w:rFonts w:ascii="Arial" w:hAnsi="Arial" w:cs="Arial"/>
          <w:b/>
        </w:rPr>
      </w:pPr>
      <w:r w:rsidRPr="008204BC">
        <w:rPr>
          <w:rFonts w:ascii="Arial" w:hAnsi="Arial" w:cs="Arial"/>
          <w:b/>
        </w:rPr>
        <w:t xml:space="preserve">Trade Queries for Imports/Exports for the month of </w:t>
      </w:r>
      <w:proofErr w:type="gramStart"/>
      <w:r w:rsidRPr="008204BC">
        <w:rPr>
          <w:rFonts w:ascii="Arial" w:hAnsi="Arial" w:cs="Arial"/>
          <w:b/>
        </w:rPr>
        <w:t xml:space="preserve">November  </w:t>
      </w:r>
      <w:r w:rsidRPr="008204BC">
        <w:rPr>
          <w:rFonts w:ascii="Arial" w:hAnsi="Arial" w:cs="Arial"/>
          <w:b/>
          <w:bCs/>
        </w:rPr>
        <w:t>2021</w:t>
      </w:r>
      <w:proofErr w:type="gramEnd"/>
      <w:r w:rsidRPr="008204BC">
        <w:rPr>
          <w:rFonts w:ascii="Arial" w:hAnsi="Arial" w:cs="Arial"/>
          <w:b/>
        </w:rPr>
        <w:t xml:space="preserve"> (if not uploaded on the Indian Trade portal)</w:t>
      </w:r>
    </w:p>
    <w:tbl>
      <w:tblPr>
        <w:tblW w:w="114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836"/>
        <w:gridCol w:w="1696"/>
        <w:gridCol w:w="1139"/>
        <w:gridCol w:w="1559"/>
        <w:gridCol w:w="1413"/>
        <w:gridCol w:w="3123"/>
      </w:tblGrid>
      <w:tr w:rsidR="004B06EE" w:rsidRPr="00000D9A" w:rsidTr="003C372B">
        <w:trPr>
          <w:trHeight w:val="98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000D9A">
              <w:rPr>
                <w:rFonts w:ascii="Arial" w:hAnsi="Arial" w:cs="Arial"/>
                <w:b/>
                <w:color w:val="000000"/>
                <w:lang w:val="en-US"/>
              </w:rPr>
              <w:t>Sl.No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b/>
                <w:color w:val="000000"/>
                <w:lang w:val="en-US"/>
              </w:rPr>
              <w:t>Enquiry Originator &amp; Company Name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b/>
                <w:color w:val="000000"/>
                <w:lang w:val="en-US"/>
              </w:rPr>
              <w:t>Product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b/>
                <w:color w:val="000000"/>
                <w:lang w:val="en-US"/>
              </w:rPr>
              <w:t>Nature Import/ 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b/>
                <w:color w:val="000000"/>
                <w:lang w:val="en-US"/>
              </w:rPr>
              <w:t>Action Taken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b/>
                <w:color w:val="000000"/>
                <w:lang w:val="en-US"/>
              </w:rPr>
              <w:t>Date received &amp; replied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b/>
                <w:color w:val="000000"/>
                <w:lang w:val="en-US"/>
              </w:rPr>
              <w:t>Email</w:t>
            </w:r>
          </w:p>
        </w:tc>
      </w:tr>
      <w:tr w:rsidR="004B06EE" w:rsidRPr="00000D9A" w:rsidTr="003C372B">
        <w:trPr>
          <w:trHeight w:val="141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rPr>
                <w:rFonts w:ascii="Arial" w:hAnsi="Arial" w:cs="Arial"/>
                <w:sz w:val="22"/>
                <w:szCs w:val="22"/>
              </w:rPr>
            </w:pPr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Aromma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Exim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hd w:val="clear" w:color="auto" w:fill="FFFFFF"/>
              <w:suppressAutoHyphens w:val="0"/>
              <w:spacing w:after="0" w:line="301" w:lineRule="atLeast"/>
              <w:jc w:val="both"/>
              <w:textAlignment w:val="auto"/>
              <w:rPr>
                <w:rFonts w:ascii="Arial" w:hAnsi="Arial" w:cs="Arial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Essential Oil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color w:val="000000"/>
                <w:lang w:val="en-US"/>
              </w:rPr>
              <w:t>01/11/21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Hardik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Chodvadiya</w:t>
            </w:r>
            <w:proofErr w:type="spellEnd"/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B06EE" w:rsidRPr="00000D9A" w:rsidRDefault="004B06EE" w:rsidP="003C372B">
            <w:pPr>
              <w:shd w:val="clear" w:color="auto" w:fill="FFFFFF"/>
              <w:spacing w:after="0" w:line="301" w:lineRule="atLeast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laaromaexim@gmail.com</w:t>
            </w:r>
            <w:proofErr w:type="gramEnd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;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trHeight w:val="152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Alive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Granito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Llp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rPr>
                <w:rFonts w:ascii="Arial" w:hAnsi="Arial" w:cs="Arial"/>
                <w:sz w:val="22"/>
                <w:szCs w:val="22"/>
              </w:rPr>
            </w:pPr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Vitrified Ceramic Tiles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color w:val="000000"/>
                <w:lang w:val="en-US"/>
              </w:rPr>
              <w:t>01/11/21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000D9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Jignesh</w:t>
            </w:r>
            <w:proofErr w:type="spellEnd"/>
            <w:r w:rsidRPr="00000D9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Boda</w:t>
            </w:r>
            <w:proofErr w:type="spellEnd"/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000D9A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t>export@alivegranito.com</w:t>
              </w:r>
            </w:hyperlink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trHeight w:val="98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Vinayak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International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Handicraft 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color w:val="000000"/>
                <w:lang w:val="en-US"/>
              </w:rPr>
              <w:t>01/11/21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Rana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Saha</w:t>
            </w:r>
            <w:proofErr w:type="spellEnd"/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000D9A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t>vinayakint2021@gmail.com</w:t>
              </w:r>
            </w:hyperlink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trHeight w:val="98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Highfit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International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rPr>
                <w:rFonts w:ascii="Arial" w:hAnsi="Arial" w:cs="Arial"/>
                <w:sz w:val="22"/>
                <w:szCs w:val="22"/>
              </w:rPr>
            </w:pPr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Ladies Apparel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color w:val="000000"/>
                <w:lang w:val="en-US"/>
              </w:rPr>
              <w:t>01/11/21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Nakibuddin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Sk</w:t>
            </w:r>
            <w:proofErr w:type="spellEnd"/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000D9A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t>highfitinternational@gmail.com</w:t>
              </w:r>
            </w:hyperlink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trHeight w:val="98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Darshil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Impex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</w:rPr>
              <w:t>Bedsheet</w:t>
            </w:r>
            <w:proofErr w:type="gramStart"/>
            <w:r w:rsidRPr="00000D9A">
              <w:rPr>
                <w:rFonts w:ascii="Arial" w:hAnsi="Arial" w:cs="Arial"/>
                <w:color w:val="000000"/>
                <w:sz w:val="22"/>
                <w:szCs w:val="22"/>
              </w:rPr>
              <w:t>,Towels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color w:val="000000"/>
                <w:lang w:val="en-US"/>
              </w:rPr>
              <w:t>01/11/21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Darshil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Shyani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10" w:history="1">
              <w:r w:rsidRPr="00000D9A">
                <w:rPr>
                  <w:rStyle w:val="Hyperlink"/>
                  <w:rFonts w:ascii="Arial" w:hAnsi="Arial" w:cs="Arial"/>
                  <w:color w:val="000000"/>
                </w:rPr>
                <w:t>info@darshilimpex.com</w:t>
              </w:r>
            </w:hyperlink>
          </w:p>
        </w:tc>
      </w:tr>
      <w:tr w:rsidR="004B06EE" w:rsidRPr="00000D9A" w:rsidTr="003C372B">
        <w:trPr>
          <w:trHeight w:val="98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Bhaskar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Bedsheets</w:t>
            </w:r>
            <w:proofErr w:type="gram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,Bed</w:t>
            </w:r>
            <w:proofErr w:type="spellEnd"/>
            <w:proofErr w:type="gram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Linens,Home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Products</w:t>
            </w: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0D9A">
              <w:rPr>
                <w:rFonts w:ascii="Arial" w:hAnsi="Arial" w:cs="Arial"/>
                <w:color w:val="000000"/>
                <w:lang w:val="en-US"/>
              </w:rPr>
              <w:t>01/11/21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ind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Harpreet</w:t>
            </w:r>
            <w:proofErr w:type="spellEnd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Singh</w:t>
            </w:r>
          </w:p>
          <w:p w:rsidR="004B06EE" w:rsidRPr="00000D9A" w:rsidRDefault="004B06EE" w:rsidP="003C372B">
            <w:pPr>
              <w:pStyle w:val="xxxxmsonormal"/>
              <w:shd w:val="clear" w:color="auto" w:fill="FFFFFF"/>
              <w:spacing w:before="0" w:after="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000D9A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t>bhaskarexports5@gmail.com</w:t>
              </w:r>
            </w:hyperlink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Into Exim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Llp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Into Exim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Llp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2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info@intoexim.com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Vrisa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Trader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,Fruit</w:t>
            </w:r>
            <w:proofErr w:type="spellEnd"/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,Vegetable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Raj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Prajuli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info@vrisatrader.com</w:t>
            </w: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Suzlon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Metal &amp; Tubes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Pipes, Tubes, Flange,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Gasket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,Pipe</w:t>
            </w:r>
            <w:proofErr w:type="spellEnd"/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Fittings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bCs/>
                <w:color w:val="000000"/>
                <w:shd w:val="clear" w:color="auto" w:fill="FFFFFF"/>
              </w:rPr>
              <w:t>Dhaval</w:t>
            </w:r>
            <w:proofErr w:type="spellEnd"/>
            <w:r w:rsidRPr="00000D9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bCs/>
                <w:color w:val="000000"/>
                <w:shd w:val="clear" w:color="auto" w:fill="FFFFFF"/>
              </w:rPr>
              <w:t>Mandali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3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sales.suzlonmetal@gmail.com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Shree Shiv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Rudra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Exporter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Fox Nuts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Kiran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N.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Shelar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kshelar337@gmail.com</w:t>
            </w: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Rv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Khater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Enterprsises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Llp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 Yoga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Apparel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,Organic</w:t>
            </w:r>
            <w:proofErr w:type="spellEnd"/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Cotton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Sudarshan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Jain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4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sales@styzenyoga.com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Silk Route Exporters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Honey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Sharad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Kadam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sales@silkrouteexporters.in</w:t>
            </w: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Forbes And Company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Tungsten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Bhushan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Malshe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5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bhushan.malshe@forbes.co.in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Superfresh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Agro International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Agriculture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Aditya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Gandhi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exports@superfreshagro.com</w:t>
            </w: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Exports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Inmotion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Spices, Food Grains &amp; Pulses, Fruits &amp; Vegetables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Piyush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Goyal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16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exportsinmotion@gmail.com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Klassic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Overseas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Rice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Prakhar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Sharma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klassicoverseas2@gmail.com</w:t>
            </w: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Face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Private Limited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Tiles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08/11/21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Vimal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M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Pitrola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7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export.feaceramics@gmail.com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Manu Trading Company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 Sanitizer, Toilet Cleaner, Bathroom Cleaner, Glass Cleaner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08/11/21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Shivam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Patil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8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shivammanutrading@gmail.com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Prudent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Investoconsultancy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Strategy Associates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Pvt.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Psyllium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Husk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08/11/21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Prem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Biyani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19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prudential123@rediffmail.com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Dali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Ceramico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Llp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Tiles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08/11/21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</w:rPr>
              <w:t>Kalpesh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Gajera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20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kalpesh@daliceramico.com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Mettle7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Home Furnishing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08/11/21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Prakhar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Shukla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1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mettleseven@gmail.com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Dharamveer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Rathore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And Company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Groundnuts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08/11/21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Bed Ram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2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editvinodkumar@gmail.com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Dayanidhi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Exim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Bedsheets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Bedquilts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09/11/21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Sunita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Ayare</w:t>
            </w:r>
            <w:proofErr w:type="spellEnd"/>
          </w:p>
          <w:p w:rsidR="004B06EE" w:rsidRPr="00000D9A" w:rsidRDefault="004B06EE" w:rsidP="003C372B">
            <w:pPr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dayanidhiexim1@gmail.com</w:t>
            </w: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Gemcorp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Recycling &amp; Technology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Pvt.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Steel Product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09/11/21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Ganesh Singh 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3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ganeshrajput5121@gmail.com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Sri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Tirumala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Food Products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Pvt.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Ltd.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Rice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09/11/21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K.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Seshagiri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Rao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4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karthikeya77@gmail.com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Oil Tree Export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Llp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Essential Oils, Perfumery, Fragrances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09/11/21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Ashutosh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Trivedi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office.oiltree@gmail.com</w:t>
            </w:r>
            <w:proofErr w:type="gramEnd"/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Future Global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Perfumed Incense Sticks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09/11/21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Rohit</w:t>
            </w:r>
            <w:proofErr w:type="spellEnd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D </w:t>
            </w:r>
            <w:proofErr w:type="spellStart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Sakhare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5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info@futureglobalexports.com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(India)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Iron &amp; Steel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Dipak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Dagdu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Kashikar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6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saiimpex2001@gmail.com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Samay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House Hold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Rajiv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Hasmukhrai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Pujara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27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samayentp2009@gmail.com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Raj Exim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Granites, Ceramic Tiles,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Sanitaryware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Heading3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00D9A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000D9A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S.Nagamani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8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nagamani@rajexim.co.in</w:t>
              </w:r>
            </w:hyperlink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 Deccan Healthcare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Pharmaceutical Products,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Manish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Rathod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9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kdh.export2014@gmail.com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Vesalt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International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Pvt.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Red Chilly Powder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Makarand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K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0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director@vesaltinternational.com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Ksv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Export Solution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Household Products, Garments, Paper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Karthikeyan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ksvexport3@gmail.com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Isfh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Foundation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Sea Foods and Marine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Akash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Kumar Gupta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1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akash.isfh@gmail.com</w:t>
              </w:r>
            </w:hyperlink>
          </w:p>
        </w:tc>
      </w:tr>
      <w:tr w:rsidR="004B06EE" w:rsidRPr="00000D9A" w:rsidTr="003C372B">
        <w:trPr>
          <w:trHeight w:val="204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Kanehale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International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hd w:val="clear" w:color="auto" w:fill="FFFFFF"/>
              <w:suppressAutoHyphens w:val="0"/>
              <w:spacing w:before="100" w:after="100"/>
              <w:ind w:left="360"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Jaggery</w:t>
            </w:r>
            <w:proofErr w:type="spellEnd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gram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Rice ,Honey</w:t>
            </w:r>
            <w:proofErr w:type="gramEnd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, Cashew Nuts,  Fox Nuts</w:t>
            </w:r>
          </w:p>
          <w:p w:rsidR="004B06EE" w:rsidRPr="00000D9A" w:rsidRDefault="004B06EE" w:rsidP="003C372B">
            <w:pPr>
              <w:shd w:val="clear" w:color="auto" w:fill="FFFFFF"/>
              <w:suppressAutoHyphens w:val="0"/>
              <w:spacing w:before="100" w:after="100"/>
              <w:ind w:left="360"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7F7F7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7F7F7"/>
              </w:rPr>
              <w:t>Priyansh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7F7F7"/>
              </w:rPr>
              <w:t xml:space="preserve"> Rajesh Jain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2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kanehaleinternational@gmail.com</w:t>
              </w:r>
            </w:hyperlink>
          </w:p>
        </w:tc>
      </w:tr>
      <w:tr w:rsidR="004B06EE" w:rsidRPr="00000D9A" w:rsidTr="003C372B">
        <w:trPr>
          <w:trHeight w:val="220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Unique Enterprises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Decorative Candles, Artificial Jewellery, Article Of Plastic, Frozen Meat, Onion, Ground Nuts</w:t>
            </w:r>
          </w:p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11/11/21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Pankaj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Joshi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3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pankajjoshi.it@gmail.com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Deccan Fasteners and Machineries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Steel Nuts and Bolts Bearing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Ujwal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Agarwal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fasteners.deccan@gmail.com</w:t>
            </w:r>
            <w:proofErr w:type="gramEnd"/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Dolfix</w:t>
            </w:r>
            <w:proofErr w:type="spellEnd"/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Dx</w:t>
            </w:r>
            <w:proofErr w:type="spellEnd"/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-Market Private Limited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Ceramic Building Bricks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Heading3"/>
              <w:shd w:val="clear" w:color="auto" w:fill="FFFFFF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4B06EE" w:rsidRPr="00000D9A" w:rsidRDefault="004B06EE" w:rsidP="003C372B">
            <w:pPr>
              <w:pStyle w:val="Heading3"/>
              <w:shd w:val="clear" w:color="auto" w:fill="FFFFFF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00D9A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Kiran</w:t>
            </w:r>
            <w:proofErr w:type="spellEnd"/>
            <w:r w:rsidRPr="00000D9A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 Raj Kg</w:t>
            </w:r>
          </w:p>
          <w:p w:rsidR="004B06EE" w:rsidRPr="00000D9A" w:rsidRDefault="004B06EE" w:rsidP="003C372B">
            <w:pPr>
              <w:pStyle w:val="Heading3"/>
              <w:shd w:val="clear" w:color="auto" w:fill="FFFFFF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D9A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dolfix@interlockbricks.org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Ambient Digital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Jewellery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Dhruv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Khandelwal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34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ambientdigitalwork@gmail.com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Grande Tours &amp; Travels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Travel Agents List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Gurshish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Singh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Sahni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5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gssahni@grandetravels.com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 xml:space="preserve">Ruben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Impex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Fashion 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Jewellery ,Imitation</w:t>
            </w:r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Jewels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Philip Samuel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6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rubenimpex@gmail.com</w:t>
              </w:r>
            </w:hyperlink>
          </w:p>
        </w:tc>
      </w:tr>
      <w:tr w:rsidR="004B06EE" w:rsidRPr="00000D9A" w:rsidTr="003C372B">
        <w:trPr>
          <w:trHeight w:val="111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Godica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Retails and Export Import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Pvt.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Basmati Rice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</w:rPr>
              <w:t>Rohit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7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rohit@godicainternational.com</w:t>
              </w:r>
            </w:hyperlink>
          </w:p>
        </w:tc>
      </w:tr>
      <w:tr w:rsidR="004B06EE" w:rsidRPr="00000D9A" w:rsidTr="003C372B">
        <w:trPr>
          <w:trHeight w:val="988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Milan Jewels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Gold Jewellery Ornaments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>List of UK Chambers &amp; Importers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Jitesh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Ranpara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milanjewelsrajkot@gmail.com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Maria Overseas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Handloom Textiles Fabric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Monazir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Halim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info@mariaoverseas.com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Apana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Bazar E-Commerce Pvt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Basmati Rice, Husk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Hemant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Kumar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Tiwari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apanabazar20@gmail.com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trHeight w:val="44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Real Exim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Thinners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Naimesh</w:t>
            </w:r>
            <w:proofErr w:type="spellEnd"/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 xml:space="preserve"> Patel</w:t>
            </w:r>
          </w:p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info@realexim.com</w:t>
            </w:r>
          </w:p>
        </w:tc>
      </w:tr>
      <w:tr w:rsidR="004B06EE" w:rsidRPr="00000D9A" w:rsidTr="003C372B">
        <w:trPr>
          <w:trHeight w:val="51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Pashupati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Ispat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Pvt Ltd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Iron Castings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Pooja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Jaiswal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38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enquiry@pashupatiispat.com</w:t>
              </w:r>
            </w:hyperlink>
          </w:p>
        </w:tc>
      </w:tr>
      <w:tr w:rsidR="004B06EE" w:rsidRPr="00000D9A" w:rsidTr="003C372B">
        <w:trPr>
          <w:trHeight w:val="51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Allzariworldwide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Handicraft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Mohd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Tanis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allzariworldwide@gmail.com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Psm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hd w:val="clear" w:color="auto" w:fill="FFFFFF"/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Castor Seeds, Castor Oil</w:t>
            </w:r>
          </w:p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Psm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 </w:t>
            </w:r>
            <w:hyperlink r:id="rId39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psm.enterprise2021@gmail.com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Agro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Castor Oil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Hardik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Parikh</w:t>
            </w:r>
          </w:p>
          <w:p w:rsidR="004B06EE" w:rsidRPr="00000D9A" w:rsidRDefault="004B06EE" w:rsidP="003C372B">
            <w:pPr>
              <w:rPr>
                <w:rFonts w:ascii="Arial" w:hAnsi="Arial" w:cs="Arial"/>
              </w:rPr>
            </w:pPr>
            <w:hyperlink r:id="rId40" w:history="1">
              <w:r w:rsidRPr="00000D9A">
                <w:rPr>
                  <w:rStyle w:val="Hyperlink"/>
                  <w:rFonts w:ascii="Arial" w:hAnsi="Arial" w:cs="Arial"/>
                  <w:color w:val="000000"/>
                </w:rPr>
                <w:t>hkagroexim@gmail.com</w:t>
              </w:r>
              <w:r w:rsidRPr="00000D9A">
                <w:rPr>
                  <w:rStyle w:val="Hyperlink"/>
                  <w:rFonts w:ascii="Avenir Next Regular" w:hAnsi="Avenir Next Regular" w:cs="Avenir Next Regular"/>
                  <w:color w:val="000000"/>
                </w:rPr>
                <w:t>﻿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Aamin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hd w:val="clear" w:color="auto" w:fill="FFFFFF"/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Agricultural Products,</w:t>
            </w:r>
          </w:p>
          <w:p w:rsidR="004B06EE" w:rsidRPr="00000D9A" w:rsidRDefault="004B06EE" w:rsidP="003C372B">
            <w:pPr>
              <w:shd w:val="clear" w:color="auto" w:fill="FFFFFF"/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Spices ,Garment</w:t>
            </w:r>
            <w:proofErr w:type="gramEnd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4B06EE" w:rsidRPr="00000D9A" w:rsidRDefault="004B06EE" w:rsidP="003C372B">
            <w:pPr>
              <w:shd w:val="clear" w:color="auto" w:fill="FFFFFF"/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Handicraft ,</w:t>
            </w:r>
            <w:proofErr w:type="gramEnd"/>
          </w:p>
          <w:p w:rsidR="004B06EE" w:rsidRPr="00000D9A" w:rsidRDefault="004B06EE" w:rsidP="003C372B">
            <w:pPr>
              <w:shd w:val="clear" w:color="auto" w:fill="FFFFFF"/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Coir</w:t>
            </w:r>
            <w:proofErr w:type="gram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,Jaggery</w:t>
            </w:r>
            <w:proofErr w:type="spellEnd"/>
            <w:proofErr w:type="gramEnd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K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Puvaniga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41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aaminexports.sales@gmail.com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Densukia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International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Opc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Private Limited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Coconut Shell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93" w:lineRule="atLeas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Nitin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Jadhav</w:t>
            </w:r>
            <w:proofErr w:type="spellEnd"/>
          </w:p>
          <w:p w:rsidR="004B06EE" w:rsidRPr="00000D9A" w:rsidRDefault="004B06EE" w:rsidP="003C372B">
            <w:pPr>
              <w:spacing w:line="293" w:lineRule="atLeast"/>
              <w:jc w:val="center"/>
              <w:rPr>
                <w:rFonts w:ascii="Arial" w:hAnsi="Arial" w:cs="Arial"/>
              </w:rPr>
            </w:pPr>
            <w:hyperlink r:id="rId42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densukia@gmail.com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Variant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Imitation Jewellery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Kaushik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Chatterjee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43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kaushikchatterjee2017@gmail.com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Marooti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Global Exim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Tea, Spices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Mohd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Zaki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Imam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44" w:history="1">
              <w:r w:rsidRPr="00000D9A">
                <w:rPr>
                  <w:rStyle w:val="Hyperlink"/>
                  <w:rFonts w:ascii="Arial" w:hAnsi="Arial" w:cs="Arial"/>
                  <w:color w:val="000000"/>
                </w:rPr>
                <w:t>imzakinternational@gmail.com</w:t>
              </w:r>
              <w:r w:rsidRPr="00000D9A">
                <w:rPr>
                  <w:rStyle w:val="Hyperlink"/>
                  <w:rFonts w:ascii="Avenir Next Regular" w:hAnsi="Avenir Next Regular" w:cs="Avenir Next Regular"/>
                  <w:color w:val="000000"/>
                </w:rPr>
                <w:t>﻿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Omshree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Betel Nut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Hiren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Prajapati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import-export@om-shree.com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Medmaya</w:t>
            </w:r>
            <w:proofErr w:type="spellEnd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Healthcare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Pharmaceutical and Surgical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Vinay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Mahana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45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medmayahealthcare@gmail.com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H K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Tractor Linkage Parts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Karanpreet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Singh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46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hkimpex20@gmail.com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Style w:val="object-hover"/>
                <w:rFonts w:ascii="Arial" w:hAnsi="Arial" w:cs="Arial"/>
                <w:color w:val="000000"/>
                <w:shd w:val="clear" w:color="auto" w:fill="FFFFFF"/>
              </w:rPr>
              <w:t>Sun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Arka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Nutri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Products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Llp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Food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Amudha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Rajagopal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47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sunarkanutri@gmail.com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Divya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Export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Fabric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Hardik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Saluja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divyaexport05@yahoo.com</w:t>
            </w:r>
          </w:p>
        </w:tc>
      </w:tr>
      <w:tr w:rsidR="004B06EE" w:rsidRPr="00000D9A" w:rsidTr="003C372B">
        <w:trPr>
          <w:trHeight w:val="45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Aadya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Exim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Moringa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Sonal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Pandit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48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sunita.aadyaexim@gmail.com</w:t>
              </w:r>
            </w:hyperlink>
          </w:p>
        </w:tc>
      </w:tr>
      <w:tr w:rsidR="004B06EE" w:rsidRPr="00000D9A" w:rsidTr="003C372B">
        <w:trPr>
          <w:trHeight w:val="69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Kalash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Medical ,Healthcare</w:t>
            </w:r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</w:rPr>
              <w:t>Pranab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Parekh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49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account@kalashenterprise.in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Starwell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Leather Accessories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Santanu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Dasgupta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50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export@salesstarwellimpex.co.in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Papery International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Tissue Papers, Paper Cups, Paper Bags, And All Types of Disposable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17/11/21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Nandish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Jain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51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paperyinternational@gmail.com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4F8FB"/>
              </w:rPr>
              <w:t>Keyur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4F8FB"/>
              </w:rPr>
              <w:t xml:space="preserve"> Shipping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4F8FB"/>
              </w:rPr>
              <w:t>Waste Paper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17/11/21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Keyur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Dafda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52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shippingkeyur@gmail.com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Krishna Exim Export India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Rice Basmati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17/11/21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Warren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Fernandes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53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info@krishnaexports.co.in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Mechexcel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Exim Group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Carpets &amp; Floor Mats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17/11/21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Keval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Shah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mechexcelengg@gmail.com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Mysuru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Citadel Exim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Noni (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Morinda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Citrifolia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) Fruit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17/11/21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Kiran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M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Aradhya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54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mysurucitadelexim@gmail.com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Victoriafalls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Ingredients Pvt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Food Grains, Oil Seeds, Legume,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Moringa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,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17/11/21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Shailesh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Darji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export@victoriafoods.in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trHeight w:val="7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Sri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Ambal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Tex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Non-Woven Bags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>List of UK Chambers &amp; Importers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Ganeshan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5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perumal@sriambaltex.com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Rajhans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Turmeric Powder, Fruits, vegetables, Non Woven Bags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000D9A">
              <w:rPr>
                <w:rFonts w:ascii="Arial" w:hAnsi="Arial" w:cs="Arial"/>
                <w:color w:val="000000"/>
                <w:lang w:val="en-US"/>
              </w:rPr>
              <w:t>Ceramic</w:t>
            </w:r>
            <w:proofErr w:type="gramEnd"/>
            <w:r w:rsidRPr="00000D9A">
              <w:rPr>
                <w:rFonts w:ascii="Arial" w:hAnsi="Arial" w:cs="Arial"/>
                <w:color w:val="000000"/>
                <w:lang w:val="en-US"/>
              </w:rPr>
              <w:t xml:space="preserve"> Products,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T-Shirt 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Jatin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Surati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info@rajhansenterprise.com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 To Z Exports and Imports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Coconut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B.Krishnan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atozexportsandimportsindia@gmail.com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Spartan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Polypack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PP Bags, Commodity Bags, Fertilizer Bags and Woven Sacks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Ishwar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Sanghani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export@spartanpolypack.com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Natural Marbles &amp; Handicrafts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Marbles &amp; Handicrafts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Suresh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Sundriya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56" w:history="1">
              <w:r w:rsidRPr="00B81C00">
                <w:rPr>
                  <w:rStyle w:val="Hyperlink"/>
                  <w:rFonts w:ascii="Arial" w:hAnsi="Arial" w:cs="Arial"/>
                  <w:shd w:val="clear" w:color="auto" w:fill="FFFFFF"/>
                </w:rPr>
                <w:t>naturalmarbles2021@gmail.com</w:t>
              </w:r>
            </w:hyperlink>
          </w:p>
        </w:tc>
      </w:tr>
      <w:tr w:rsidR="004B06EE" w:rsidRPr="00000D9A" w:rsidTr="003C372B">
        <w:trPr>
          <w:trHeight w:val="866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Jb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Corporation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Zipper Roll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Ajay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Makwana</w:t>
            </w:r>
            <w:proofErr w:type="spellEnd"/>
          </w:p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sales@jbcorpo.com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</w:rPr>
              <w:t>Anexo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Pharma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Pharmaceutical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Abhay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Navnath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Ghogare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anexopharma@gmail.com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P.S.Impex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Rice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Manjot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Singh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info@psimpex.in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April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.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Ready Made Wear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Mihir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Prajapati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57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mihirprajapati10@gmail.com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Petunia Exam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Dairy Products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!  </w:t>
            </w:r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Fresh Vegetables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93" w:lineRule="atLeast"/>
              <w:jc w:val="center"/>
              <w:rPr>
                <w:rFonts w:ascii="Arial" w:hAnsi="Arial" w:cs="Arial"/>
                <w:color w:val="000000"/>
                <w:shd w:val="clear" w:color="auto" w:fill="F7F7F7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7F7F7"/>
              </w:rPr>
              <w:t>Soni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7F7F7"/>
              </w:rPr>
              <w:t xml:space="preserve"> Bari</w:t>
            </w:r>
          </w:p>
          <w:p w:rsidR="004B06EE" w:rsidRPr="00000D9A" w:rsidRDefault="004B06EE" w:rsidP="003C372B">
            <w:pPr>
              <w:spacing w:line="293" w:lineRule="atLeast"/>
              <w:jc w:val="center"/>
              <w:rPr>
                <w:rFonts w:ascii="Arial" w:hAnsi="Arial" w:cs="Arial"/>
              </w:rPr>
            </w:pPr>
            <w:hyperlink r:id="rId58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petuniaexim.2021@gmail.com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Sharda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Global Agro Products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76" w:lineRule="auto"/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Agricultural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Uk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Suman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Sharma 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59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shardagloagp@gmail.com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Jindex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International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Wheat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Flour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,Groundnut</w:t>
            </w:r>
            <w:proofErr w:type="spellEnd"/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 Cumin Seed.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Janvi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Gundaraniya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60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jindexinternational@gmail.com</w:t>
              </w:r>
            </w:hyperlink>
          </w:p>
        </w:tc>
      </w:tr>
      <w:tr w:rsidR="004B06EE" w:rsidRPr="00000D9A" w:rsidTr="003C372B">
        <w:trPr>
          <w:trHeight w:val="118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Yadnya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  <w:lang w:val="en-IN"/>
              </w:rPr>
              <w:t>Imitation Jewellery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Yash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Shirgaonkar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office@yadnyaexports.com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Bms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Global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Leather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Manish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Baidya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info@bmsglobalimpex.com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Parshva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Agency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Pharmaceutical, Generic,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Ayurvedic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 Surgical &amp; Life Saving Drugs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Jayantilal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Rathod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61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parshva.agency09@gmail.com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  Exports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Entered details in Indian Trade Portal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22/11/21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Mohammed Jahangir 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aajexports1@gmail.com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62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  <w:lang w:val="en-IN"/>
                </w:rPr>
                <w:t>Maria Overseas</w:t>
              </w:r>
            </w:hyperlink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Handloom Textiles Fabric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Monazir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Halim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000D9A">
              <w:rPr>
                <w:rStyle w:val="object"/>
                <w:rFonts w:ascii="Arial" w:hAnsi="Arial" w:cs="Arial"/>
                <w:color w:val="000000"/>
                <w:shd w:val="clear" w:color="auto" w:fill="FFFFFF"/>
              </w:rPr>
              <w:t>info@mariaoverseas.com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Stellar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Chemical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Pradip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Patil</w:t>
            </w:r>
            <w:proofErr w:type="spellEnd"/>
          </w:p>
          <w:p w:rsidR="004B06EE" w:rsidRPr="00000D9A" w:rsidRDefault="004B06EE" w:rsidP="003C372B">
            <w:pPr>
              <w:rPr>
                <w:rFonts w:ascii="Arial" w:hAnsi="Arial" w:cs="Arial"/>
              </w:rPr>
            </w:pPr>
            <w:hyperlink r:id="rId63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sales2@stellar-exports.com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Jb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Corporation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Steel Kitchen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Ajay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Makwana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64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sales@jbcorpo.com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Yamaai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Global Trading and Services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Medicines, Surgical devices &amp; Medical equipment, Handicraft Material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Shripad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Vaidya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shripad.vaidya@yamaaiglobaltrading.com</w:t>
            </w:r>
            <w:proofErr w:type="gramEnd"/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Pavit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Ceramics Pvt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Ceramic and Porcelain Tiles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Yogeshwari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65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yogeshwari.dave@pavits.com</w:t>
              </w:r>
            </w:hyperlink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Bizgrace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Delight Pvt Ltd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Peanuts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line="209" w:lineRule="atLeas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P.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Mandian</w:t>
            </w:r>
            <w:proofErr w:type="spellEnd"/>
          </w:p>
          <w:p w:rsidR="004B06EE" w:rsidRPr="00000D9A" w:rsidRDefault="004B06EE" w:rsidP="003C372B">
            <w:pPr>
              <w:spacing w:line="209" w:lineRule="atLeast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info@bizgraceproducts.com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 &amp; S Exim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Drumstick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Saurabh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Pokharkar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66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saurabhpokharkar532@gmail.com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Cheryl Sky International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Pvt.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Ltd.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Man Garment &amp; Indian Basmati Rice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Minal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Atri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67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infocherylskyinternational@gmail.com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Anushri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 Handmade 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Handicrafts ,</w:t>
            </w:r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Toys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23/11/21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Anushri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Enterprises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68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impex.anushri@gmail.com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exNtra</w:t>
            </w:r>
            <w:proofErr w:type="spellEnd"/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Ventures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Indian Spices and Herbs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24/11/21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Mohd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Jibrail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Khan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69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exntraventures@gmail.com</w:t>
              </w:r>
            </w:hyperlink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Pacific Way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Fruits And Vegetables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24/11/21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Vardhan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Netawate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70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vnetawate@gmail.com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NormalWeb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H.R.Exports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Women's 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Wetsern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Tops &amp; Tunics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Divyam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Hiteshkumar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Khatri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71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divyamkhatri2601@gmail.com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Aareha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Elastin FIBC Private 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Limited  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Fibc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/Plastic Jumbo Bag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Mahesh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Malaviya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72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mahesh@aarehaelastin-fibc.com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Bliss India Exports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Areca Leaf Plates, Areca Leaf Bowl.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Yash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Patel</w:t>
            </w:r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info@blissindiaexports.com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Petunia Exam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Mushroom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7F7F7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7F7F7"/>
              </w:rPr>
              <w:t>Soni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7F7F7"/>
              </w:rPr>
              <w:t xml:space="preserve"> Bari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73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petuniaexim.2021@gmail.com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Shivani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Fashion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Fabric, Home furnishing textiles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25/11/21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Hitendra</w:t>
            </w:r>
            <w:proofErr w:type="spellEnd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Kumar </w:t>
            </w:r>
            <w:proofErr w:type="spellStart"/>
            <w:r w:rsidRPr="00000D9A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Pandey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hitendra@sfimpex.com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Sharda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Minimaker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pvt.Ltd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Stationery Item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Saukhya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Jaulkar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international.sales@mysmini.com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Manomay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 &amp; 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Co   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Wax Seal Stamp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Manish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Vishrolia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manomayjam@gmail.com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Onme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Ladies garments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Puran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Singh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Rawat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74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onme943@gmail.com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Rasika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Handicrafts Products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Jitendra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Singh</w:t>
            </w:r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rasikaexports@outlook.com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Kasbekar's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Exporter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</w:rPr>
              <w:t>Glass bottles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Viplav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Jadhav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75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kasbekarstrader.exporter@gmail.com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Fuba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Overseas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Spirulina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Powder and Tablets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26/11/21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Mayappa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Turai</w:t>
            </w:r>
            <w:proofErr w:type="spellEnd"/>
          </w:p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hyperlink r:id="rId76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fubaoverseas1967@gmail.com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Lnv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Exim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Hiren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Viradiya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hyperlink r:id="rId77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lnvexim13@gmail.com</w:t>
              </w:r>
            </w:hyperlink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Kunda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International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Fruits pulp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Krushna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Sarode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78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33krushnasarode@gmail.com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Empire Ceramic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Ceramic Tiles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Priyank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Kasundra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empireceramic2021@gmail.com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Anik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Overseas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</w:rPr>
              <w:t>Anik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</w:rPr>
              <w:t>anik15.overseas@gmail.com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>;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Accutech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Products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Brass Lighting Fittings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8F8F8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8F8F8"/>
              </w:rPr>
              <w:t>Disha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8F8F8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8F8F8"/>
              </w:rPr>
              <w:t>Talele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sales@accutechproducts.in</w:t>
            </w:r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Balaji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Enterprises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Handicraft 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Jitendra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Singh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Rajpurohith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79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balajienterprisesrkd@gmai.com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Shri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Sairam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Global Exports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Fruits ,</w:t>
            </w:r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Vegetables And Spices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Prerit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R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Lambhate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80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ssrgex@gmail.com</w:t>
              </w:r>
            </w:hyperlink>
          </w:p>
        </w:tc>
      </w:tr>
      <w:tr w:rsidR="004B06EE" w:rsidRPr="00000D9A" w:rsidTr="003C372B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pStyle w:val="ListParagraph"/>
              <w:numPr>
                <w:ilvl w:val="0"/>
                <w:numId w:val="46"/>
              </w:numPr>
              <w:spacing w:after="0"/>
              <w:ind w:right="-108"/>
              <w:contextualSpacing w:val="0"/>
              <w:jc w:val="center"/>
              <w:rPr>
                <w:rFonts w:ascii="Arial" w:hAnsi="Arial" w:cs="Arial"/>
                <w:color w:val="000000"/>
                <w:lang w:val="en-I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Chetna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Group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Corrugated &amp; Non-Corrugated Boxes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Export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List of Importers, </w:t>
            </w:r>
            <w:r w:rsidRPr="00000D9A">
              <w:rPr>
                <w:rFonts w:ascii="Arial" w:hAnsi="Arial" w:cs="Arial"/>
                <w:color w:val="000000"/>
              </w:rPr>
              <w:t xml:space="preserve">List of UK Chambers </w:t>
            </w:r>
            <w:proofErr w:type="gramStart"/>
            <w:r w:rsidRPr="00000D9A">
              <w:rPr>
                <w:rFonts w:ascii="Arial" w:hAnsi="Arial" w:cs="Arial"/>
                <w:color w:val="000000"/>
              </w:rPr>
              <w:t>&amp;  Importers</w:t>
            </w:r>
            <w:proofErr w:type="gramEnd"/>
            <w:r w:rsidRPr="00000D9A">
              <w:rPr>
                <w:rFonts w:ascii="Arial" w:hAnsi="Arial" w:cs="Arial"/>
                <w:color w:val="000000"/>
              </w:rPr>
              <w:t xml:space="preserve"> Links Given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000D9A">
              <w:rPr>
                <w:rFonts w:ascii="Arial" w:hAnsi="Arial" w:cs="Arial"/>
                <w:color w:val="000000"/>
                <w:lang w:val="en-IN"/>
              </w:rPr>
              <w:t>30/11/21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Abhishek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Kumawat</w:t>
            </w:r>
            <w:proofErr w:type="spellEnd"/>
          </w:p>
          <w:p w:rsidR="004B06EE" w:rsidRPr="00000D9A" w:rsidRDefault="004B06EE" w:rsidP="003C372B">
            <w:pPr>
              <w:ind w:right="-108"/>
              <w:jc w:val="center"/>
              <w:rPr>
                <w:rFonts w:ascii="Arial" w:hAnsi="Arial" w:cs="Arial"/>
              </w:rPr>
            </w:pPr>
            <w:hyperlink r:id="rId81" w:history="1">
              <w:r w:rsidRPr="00000D9A">
                <w:rPr>
                  <w:rStyle w:val="Hyperlink"/>
                  <w:rFonts w:ascii="Arial" w:hAnsi="Arial" w:cs="Arial"/>
                  <w:color w:val="000000"/>
                  <w:shd w:val="clear" w:color="auto" w:fill="FFFFFF"/>
                </w:rPr>
                <w:t>abhishek96.ak@gmail.com</w:t>
              </w:r>
            </w:hyperlink>
          </w:p>
        </w:tc>
      </w:tr>
    </w:tbl>
    <w:p w:rsidR="004B06EE" w:rsidRPr="00000D9A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 xml:space="preserve">Important India related statements of commercial significance by political leaders, think tanks, chambers, associations etc./ Significant stories/features on India related trade, investment, services and logistic sector, published in foreign journals/ dailies </w:t>
      </w:r>
      <w:proofErr w:type="spellStart"/>
      <w:r w:rsidRPr="00000D9A">
        <w:rPr>
          <w:rFonts w:ascii="Arial" w:hAnsi="Arial" w:cs="Arial"/>
          <w:b/>
          <w:bCs/>
          <w:u w:val="single"/>
        </w:rPr>
        <w:t>etc</w:t>
      </w:r>
      <w:proofErr w:type="spellEnd"/>
      <w:r w:rsidRPr="00000D9A">
        <w:rPr>
          <w:rFonts w:ascii="Arial" w:hAnsi="Arial" w:cs="Arial"/>
          <w:b/>
          <w:bCs/>
          <w:u w:val="single"/>
        </w:rPr>
        <w:t xml:space="preserve"> (Max 500 words)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B06EE" w:rsidRPr="00000D9A" w:rsidTr="003C372B">
        <w:tc>
          <w:tcPr>
            <w:tcW w:w="9923" w:type="dxa"/>
          </w:tcPr>
          <w:p w:rsidR="004B06EE" w:rsidRPr="00000D9A" w:rsidRDefault="004B06EE" w:rsidP="003C372B">
            <w:pPr>
              <w:pStyle w:val="NoteLevel11"/>
              <w:jc w:val="both"/>
              <w:rPr>
                <w:rFonts w:ascii="Arial" w:hAnsi="Arial" w:cs="Arial"/>
                <w:shd w:val="clear" w:color="auto" w:fill="FFFFFF"/>
              </w:rPr>
            </w:pPr>
            <w:r w:rsidRPr="00000D9A">
              <w:rPr>
                <w:rFonts w:ascii="Arial" w:hAnsi="Arial" w:cs="Arial"/>
                <w:b/>
                <w:shd w:val="clear" w:color="auto" w:fill="FFFFFF"/>
              </w:rPr>
              <w:t xml:space="preserve">UK Prime Minister Boris Johnson met Indian Prime Minister </w:t>
            </w:r>
            <w:proofErr w:type="spellStart"/>
            <w:r w:rsidRPr="00000D9A">
              <w:rPr>
                <w:rFonts w:ascii="Arial" w:hAnsi="Arial" w:cs="Arial"/>
                <w:b/>
                <w:shd w:val="clear" w:color="auto" w:fill="FFFFFF"/>
              </w:rPr>
              <w:t>Narendra</w:t>
            </w:r>
            <w:proofErr w:type="spellEnd"/>
            <w:r w:rsidRPr="00000D9A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b/>
                <w:shd w:val="clear" w:color="auto" w:fill="FFFFFF"/>
              </w:rPr>
              <w:t>Modi</w:t>
            </w:r>
            <w:proofErr w:type="spellEnd"/>
            <w:r w:rsidRPr="00000D9A">
              <w:rPr>
                <w:rFonts w:ascii="Arial" w:hAnsi="Arial" w:cs="Arial"/>
                <w:b/>
                <w:shd w:val="clear" w:color="auto" w:fill="FFFFFF"/>
              </w:rPr>
              <w:t xml:space="preserve"> on 01 November 2021, at the COP26 Summit in Glasgow.</w:t>
            </w:r>
            <w:r w:rsidRPr="00000D9A">
              <w:rPr>
                <w:rFonts w:ascii="Arial" w:hAnsi="Arial" w:cs="Arial"/>
                <w:shd w:val="clear" w:color="auto" w:fill="FFFFFF"/>
              </w:rPr>
              <w:t xml:space="preserve"> – Both the leaders welcomed the opportunity to meet in person and highlighted the growing strength of the wider United Kingdom-India relationship.</w:t>
            </w:r>
          </w:p>
          <w:p w:rsidR="004B06EE" w:rsidRPr="00000D9A" w:rsidRDefault="004B06EE" w:rsidP="003C372B">
            <w:pPr>
              <w:pStyle w:val="NoteLevel11"/>
              <w:jc w:val="both"/>
              <w:rPr>
                <w:rFonts w:ascii="Arial" w:hAnsi="Arial" w:cs="Arial"/>
                <w:shd w:val="clear" w:color="auto" w:fill="FFFFFF"/>
              </w:rPr>
            </w:pPr>
            <w:r w:rsidRPr="00000D9A">
              <w:rPr>
                <w:rFonts w:ascii="Arial" w:hAnsi="Arial" w:cs="Arial"/>
                <w:shd w:val="clear" w:color="auto" w:fill="FFFFFF"/>
              </w:rPr>
              <w:t xml:space="preserve">UK Prime Minster highlighted India’s leadership on climate change and they discussed ways to work together on global approaches, including scaling affordable green technology. Prime Minister </w:t>
            </w:r>
            <w:proofErr w:type="spellStart"/>
            <w:r w:rsidRPr="00000D9A">
              <w:rPr>
                <w:rFonts w:ascii="Arial" w:hAnsi="Arial" w:cs="Arial"/>
                <w:shd w:val="clear" w:color="auto" w:fill="FFFFFF"/>
              </w:rPr>
              <w:t>Modi</w:t>
            </w:r>
            <w:proofErr w:type="spellEnd"/>
            <w:r w:rsidRPr="00000D9A">
              <w:rPr>
                <w:rFonts w:ascii="Arial" w:hAnsi="Arial" w:cs="Arial"/>
                <w:shd w:val="clear" w:color="auto" w:fill="FFFFFF"/>
              </w:rPr>
              <w:t xml:space="preserve"> welcomed the new UK India Green Guarantee to unlock World Bank funding.</w:t>
            </w:r>
          </w:p>
          <w:p w:rsidR="004B06EE" w:rsidRPr="00000D9A" w:rsidRDefault="004B06EE" w:rsidP="003C372B">
            <w:pPr>
              <w:pStyle w:val="NoteLevel11"/>
              <w:jc w:val="both"/>
              <w:rPr>
                <w:rFonts w:ascii="Arial" w:hAnsi="Arial" w:cs="Arial"/>
                <w:shd w:val="clear" w:color="auto" w:fill="FFFFFF"/>
              </w:rPr>
            </w:pPr>
            <w:r w:rsidRPr="00000D9A">
              <w:rPr>
                <w:rFonts w:ascii="Arial" w:hAnsi="Arial" w:cs="Arial"/>
                <w:shd w:val="clear" w:color="auto" w:fill="FFFFFF"/>
              </w:rPr>
              <w:t>UK Prime Minister hoped to see India submit an ambitious emissions reduction target at COP26, as a key player in the international effort to limit global warming to 1.5 degrees. He offered the UK’s support as India transitions away from coal to renewable energy.</w:t>
            </w:r>
          </w:p>
          <w:p w:rsidR="004B06EE" w:rsidRPr="00000D9A" w:rsidRDefault="004B06EE" w:rsidP="003C372B">
            <w:pPr>
              <w:pStyle w:val="NoteLevel11"/>
              <w:jc w:val="both"/>
              <w:rPr>
                <w:rFonts w:ascii="Arial" w:hAnsi="Arial" w:cs="Arial"/>
                <w:shd w:val="clear" w:color="auto" w:fill="FFFFFF"/>
              </w:rPr>
            </w:pPr>
            <w:r w:rsidRPr="00000D9A">
              <w:rPr>
                <w:rFonts w:ascii="Arial" w:hAnsi="Arial" w:cs="Arial"/>
                <w:shd w:val="clear" w:color="auto" w:fill="FFFFFF"/>
              </w:rPr>
              <w:t>They agreed to further strengthen cooperation on bilateral defence and security and on international issues, including the situation in Afghanistan. The leaders also discussed talks on a potential UK-India free trade deal, and UK’s commitment to deepening trade, investment, and business ties between our two countries.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 xml:space="preserve">Details of trade research, information dissemination activity of the commercial wing 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05"/>
        <w:gridCol w:w="2876"/>
        <w:gridCol w:w="2415"/>
        <w:gridCol w:w="3827"/>
      </w:tblGrid>
      <w:tr w:rsidR="004B06EE" w:rsidRPr="00000D9A" w:rsidTr="003C372B">
        <w:tc>
          <w:tcPr>
            <w:tcW w:w="80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</w:rPr>
            </w:pPr>
            <w:proofErr w:type="spellStart"/>
            <w:r w:rsidRPr="00000D9A">
              <w:rPr>
                <w:rFonts w:ascii="Arial" w:hAnsi="Arial" w:cs="Arial"/>
                <w:b/>
              </w:rPr>
              <w:t>Sr</w:t>
            </w:r>
            <w:proofErr w:type="spellEnd"/>
            <w:r w:rsidRPr="00000D9A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287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</w:rPr>
            </w:pPr>
            <w:r w:rsidRPr="00000D9A">
              <w:rPr>
                <w:rFonts w:ascii="Arial" w:hAnsi="Arial" w:cs="Arial"/>
                <w:b/>
              </w:rPr>
              <w:t>Nature of activity (trade research, information dissemination, seminars etc.) (Max 200 words)</w:t>
            </w:r>
          </w:p>
        </w:tc>
        <w:tc>
          <w:tcPr>
            <w:tcW w:w="241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</w:rPr>
            </w:pPr>
            <w:r w:rsidRPr="00000D9A">
              <w:rPr>
                <w:rFonts w:ascii="Arial" w:hAnsi="Arial" w:cs="Arial"/>
                <w:b/>
              </w:rPr>
              <w:t>Details of Seminar/conference (date/venue, no of participants) or research (Max 200 words)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</w:rPr>
            </w:pPr>
            <w:r w:rsidRPr="00000D9A">
              <w:rPr>
                <w:rFonts w:ascii="Arial" w:hAnsi="Arial" w:cs="Arial"/>
                <w:b/>
              </w:rPr>
              <w:t>Details of trade research (title of the report, executive summary, date of publication) (Max 200 words)</w:t>
            </w:r>
          </w:p>
        </w:tc>
      </w:tr>
      <w:tr w:rsidR="004B06EE" w:rsidRPr="00000D9A" w:rsidTr="003C372B">
        <w:tc>
          <w:tcPr>
            <w:tcW w:w="80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1.</w:t>
            </w:r>
          </w:p>
        </w:tc>
        <w:tc>
          <w:tcPr>
            <w:tcW w:w="287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Brief of India-UK Bilateral economic relations</w:t>
            </w:r>
          </w:p>
        </w:tc>
        <w:tc>
          <w:tcPr>
            <w:tcW w:w="241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Updated Brief of India-UK Bilateral economic relations are uploaded on mission’s website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0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2.</w:t>
            </w:r>
          </w:p>
        </w:tc>
        <w:tc>
          <w:tcPr>
            <w:tcW w:w="287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India-UK Bilateral Trade Statistics</w:t>
            </w:r>
          </w:p>
        </w:tc>
        <w:tc>
          <w:tcPr>
            <w:tcW w:w="241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Updated India-UK trade Statistics is uploaded on mission’s website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 </w:t>
            </w:r>
          </w:p>
        </w:tc>
      </w:tr>
      <w:tr w:rsidR="004B06EE" w:rsidRPr="00000D9A" w:rsidTr="003C372B">
        <w:tc>
          <w:tcPr>
            <w:tcW w:w="80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</w:t>
            </w:r>
          </w:p>
        </w:tc>
        <w:tc>
          <w:tcPr>
            <w:tcW w:w="287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Fact Sheet on Indian FDI</w:t>
            </w:r>
          </w:p>
        </w:tc>
        <w:tc>
          <w:tcPr>
            <w:tcW w:w="241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Updated Fact Sheet on Indian FDI is uploaded on mission’s website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  <w:tr w:rsidR="004B06EE" w:rsidRPr="00000D9A" w:rsidTr="003C372B">
        <w:tc>
          <w:tcPr>
            <w:tcW w:w="80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4</w:t>
            </w:r>
          </w:p>
        </w:tc>
        <w:tc>
          <w:tcPr>
            <w:tcW w:w="2876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 xml:space="preserve">Monthly Economic and Commercial report </w:t>
            </w:r>
          </w:p>
        </w:tc>
        <w:tc>
          <w:tcPr>
            <w:tcW w:w="241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Updated Monthly Economic and Commercial report is uploaded on mission’s website, online trade portal and also circulated among chamber of commerce and other organisations.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>Details of activities conducted out of Trade promotion budget:</w:t>
      </w: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855" w:type="dxa"/>
        <w:tblInd w:w="-289" w:type="dxa"/>
        <w:tblLook w:val="04A0" w:firstRow="1" w:lastRow="0" w:firstColumn="1" w:lastColumn="0" w:noHBand="0" w:noVBand="1"/>
      </w:tblPr>
      <w:tblGrid>
        <w:gridCol w:w="1844"/>
        <w:gridCol w:w="1077"/>
        <w:gridCol w:w="2041"/>
        <w:gridCol w:w="1701"/>
        <w:gridCol w:w="3192"/>
      </w:tblGrid>
      <w:tr w:rsidR="004B06EE" w:rsidRPr="00000D9A" w:rsidTr="003C372B">
        <w:trPr>
          <w:trHeight w:val="597"/>
        </w:trPr>
        <w:tc>
          <w:tcPr>
            <w:tcW w:w="184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BE for 2020 – 2021</w:t>
            </w:r>
          </w:p>
        </w:tc>
        <w:tc>
          <w:tcPr>
            <w:tcW w:w="107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RE for 2020 -2021</w:t>
            </w:r>
          </w:p>
        </w:tc>
        <w:tc>
          <w:tcPr>
            <w:tcW w:w="204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Progressive Expenditure up to July 2021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Amount utilised in November 2021</w:t>
            </w:r>
          </w:p>
        </w:tc>
        <w:tc>
          <w:tcPr>
            <w:tcW w:w="319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Details of Activity (Max 200 words)</w:t>
            </w:r>
          </w:p>
        </w:tc>
      </w:tr>
      <w:tr w:rsidR="004B06EE" w:rsidRPr="00000D9A" w:rsidTr="003C372B">
        <w:trPr>
          <w:trHeight w:val="298"/>
        </w:trPr>
        <w:tc>
          <w:tcPr>
            <w:tcW w:w="1844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07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04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>Action taken on the previous JWGs, Joint Commissions</w:t>
      </w:r>
      <w:proofErr w:type="gramStart"/>
      <w:r w:rsidRPr="00000D9A">
        <w:rPr>
          <w:rFonts w:ascii="Arial" w:hAnsi="Arial" w:cs="Arial"/>
          <w:b/>
          <w:bCs/>
          <w:u w:val="single"/>
        </w:rPr>
        <w:t>,</w:t>
      </w:r>
      <w:proofErr w:type="gramEnd"/>
      <w:r w:rsidRPr="00000D9A">
        <w:rPr>
          <w:rFonts w:ascii="Arial" w:hAnsi="Arial" w:cs="Arial"/>
          <w:b/>
          <w:bCs/>
          <w:u w:val="single"/>
        </w:rPr>
        <w:t xml:space="preserve"> Sub-Commissions etc. </w:t>
      </w:r>
    </w:p>
    <w:p w:rsidR="004B06EE" w:rsidRPr="00000D9A" w:rsidRDefault="004B06EE" w:rsidP="004B06EE">
      <w:pPr>
        <w:pStyle w:val="NoteLevel11"/>
        <w:rPr>
          <w:rFonts w:ascii="Arial" w:hAnsi="Arial" w:cs="Arial"/>
          <w:i/>
          <w:iCs/>
          <w:u w:val="single"/>
        </w:rPr>
      </w:pPr>
      <w:r w:rsidRPr="00000D9A">
        <w:rPr>
          <w:rFonts w:ascii="Arial" w:hAnsi="Arial" w:cs="Arial"/>
          <w:i/>
          <w:iCs/>
          <w:u w:val="single"/>
        </w:rPr>
        <w:t>(</w:t>
      </w:r>
      <w:proofErr w:type="gramStart"/>
      <w:r w:rsidRPr="00000D9A">
        <w:rPr>
          <w:rFonts w:ascii="Arial" w:hAnsi="Arial" w:cs="Arial"/>
          <w:i/>
          <w:iCs/>
          <w:u w:val="single"/>
        </w:rPr>
        <w:t>issues</w:t>
      </w:r>
      <w:proofErr w:type="gramEnd"/>
      <w:r w:rsidRPr="00000D9A">
        <w:rPr>
          <w:rFonts w:ascii="Arial" w:hAnsi="Arial" w:cs="Arial"/>
          <w:i/>
          <w:iCs/>
          <w:u w:val="single"/>
        </w:rPr>
        <w:t xml:space="preserve"> that Mission had to follow up with host government)</w:t>
      </w:r>
    </w:p>
    <w:p w:rsidR="004B06EE" w:rsidRPr="00000D9A" w:rsidRDefault="004B06EE" w:rsidP="004B06EE">
      <w:pPr>
        <w:pStyle w:val="NoteLevel11"/>
        <w:rPr>
          <w:rFonts w:ascii="Arial" w:hAnsi="Arial" w:cs="Arial"/>
          <w:i/>
          <w:iCs/>
          <w:u w:val="singl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B06EE" w:rsidRPr="00000D9A" w:rsidTr="003C372B">
        <w:tc>
          <w:tcPr>
            <w:tcW w:w="992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The 14</w:t>
            </w:r>
            <w:r w:rsidRPr="00000D9A">
              <w:rPr>
                <w:rFonts w:ascii="Arial" w:hAnsi="Arial" w:cs="Arial"/>
                <w:vertAlign w:val="superscript"/>
              </w:rPr>
              <w:t>th</w:t>
            </w:r>
            <w:r w:rsidRPr="00000D9A">
              <w:rPr>
                <w:rFonts w:ascii="Arial" w:hAnsi="Arial" w:cs="Arial"/>
              </w:rPr>
              <w:t xml:space="preserve"> meeting of JETCO (India-UK Joint Economic and Trade Committee) and related JWGs took place in London on 24 July 2020. A separate report is prepared.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  <w:bookmarkStart w:id="0" w:name="_Hlk32239648"/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  <w:r w:rsidRPr="00000D9A">
        <w:rPr>
          <w:rFonts w:ascii="Arial" w:hAnsi="Arial" w:cs="Arial"/>
          <w:b/>
          <w:bCs/>
        </w:rPr>
        <w:t>10. Complaints from foreign buyer/supplier on quality and trade dispute:</w:t>
      </w:r>
    </w:p>
    <w:tbl>
      <w:tblPr>
        <w:tblStyle w:val="TableGrid"/>
        <w:tblW w:w="105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21"/>
        <w:gridCol w:w="2127"/>
        <w:gridCol w:w="2252"/>
        <w:gridCol w:w="2000"/>
        <w:gridCol w:w="2268"/>
      </w:tblGrid>
      <w:tr w:rsidR="004B06EE" w:rsidRPr="00000D9A" w:rsidTr="003C372B">
        <w:tc>
          <w:tcPr>
            <w:tcW w:w="192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Name of Foreign buyer/supplier </w:t>
            </w:r>
          </w:p>
        </w:tc>
        <w:tc>
          <w:tcPr>
            <w:tcW w:w="21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Address &amp; contact details of foreign buyer/supplier </w:t>
            </w:r>
          </w:p>
        </w:tc>
        <w:tc>
          <w:tcPr>
            <w:tcW w:w="22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Name &amp; address of Indian exporter/importer </w:t>
            </w:r>
          </w:p>
        </w:tc>
        <w:tc>
          <w:tcPr>
            <w:tcW w:w="200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Brief description of complaint </w:t>
            </w:r>
          </w:p>
        </w:tc>
        <w:tc>
          <w:tcPr>
            <w:tcW w:w="226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 xml:space="preserve">The authority to whom the matter was referred and the date on which the matter was referred </w:t>
            </w:r>
          </w:p>
        </w:tc>
      </w:tr>
      <w:tr w:rsidR="004B06EE" w:rsidRPr="00000D9A" w:rsidTr="003C372B">
        <w:tc>
          <w:tcPr>
            <w:tcW w:w="192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252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-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</w:rPr>
      </w:pPr>
      <w:r w:rsidRPr="00000D9A">
        <w:rPr>
          <w:rFonts w:ascii="Arial" w:hAnsi="Arial" w:cs="Arial"/>
          <w:b/>
          <w:bCs/>
        </w:rPr>
        <w:t xml:space="preserve">Complaints of Indian exporter/importer:  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3231"/>
        <w:gridCol w:w="2155"/>
        <w:gridCol w:w="1418"/>
      </w:tblGrid>
      <w:tr w:rsidR="004B06EE" w:rsidRPr="00000D9A" w:rsidTr="003C372B">
        <w:tc>
          <w:tcPr>
            <w:tcW w:w="709" w:type="dxa"/>
          </w:tcPr>
          <w:bookmarkEnd w:id="0"/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SL NO</w:t>
            </w:r>
          </w:p>
        </w:tc>
        <w:tc>
          <w:tcPr>
            <w:tcW w:w="156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NAME OF INDIAN EXPORTER/IMPORTER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ADDRESS &amp; ADDRESS OF FOREIGN BUYER/SUPPLIER</w:t>
            </w:r>
          </w:p>
        </w:tc>
        <w:tc>
          <w:tcPr>
            <w:tcW w:w="323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BRIEF DESCRIPTION OF COMPLAINT</w:t>
            </w:r>
          </w:p>
        </w:tc>
        <w:tc>
          <w:tcPr>
            <w:tcW w:w="2155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THE AUTHORITY TO WHOM THE MATTER WAS REFFERED AND THE DATE ON WHICH THE MATTER WAS REFFERED</w:t>
            </w:r>
          </w:p>
        </w:tc>
        <w:tc>
          <w:tcPr>
            <w:tcW w:w="141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b/>
                <w:bCs/>
              </w:rPr>
            </w:pPr>
            <w:r w:rsidRPr="00000D9A">
              <w:rPr>
                <w:rFonts w:ascii="Arial" w:hAnsi="Arial" w:cs="Arial"/>
                <w:b/>
                <w:bCs/>
              </w:rPr>
              <w:t>ANY OUTCOME</w:t>
            </w:r>
          </w:p>
        </w:tc>
      </w:tr>
      <w:tr w:rsidR="004B06EE" w:rsidRPr="00000D9A" w:rsidTr="003C372B">
        <w:tc>
          <w:tcPr>
            <w:tcW w:w="70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Mr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Ajay Kumar </w:t>
            </w:r>
            <w:r w:rsidRPr="00000D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M/s.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Ajay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, 15/270 Civil Lines</w:t>
            </w:r>
            <w:r w:rsidRPr="00000D9A">
              <w:rPr>
                <w:rFonts w:ascii="Arial" w:eastAsia="Times New Roman" w:hAnsi="Arial" w:cs="Arial"/>
                <w:color w:val="000000" w:themeColor="text1"/>
                <w:lang w:eastAsia="en-GB"/>
              </w:rPr>
              <w:t>, Kanpur, UP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M/</w:t>
            </w:r>
            <w:proofErr w:type="gram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s.</w:t>
            </w:r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>Elite</w:t>
            </w:r>
            <w:proofErr w:type="gramEnd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proofErr w:type="spellStart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>Dogstands</w:t>
            </w:r>
            <w:proofErr w:type="spellEnd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Limited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Hing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Designs)</w:t>
            </w:r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>,10 Marigold Place, Harlow, Essex CM17 0BW.</w:t>
            </w:r>
          </w:p>
          <w:p w:rsidR="004B06EE" w:rsidRPr="00000D9A" w:rsidRDefault="004B06EE" w:rsidP="003C372B">
            <w:pPr>
              <w:pStyle w:val="NoteLevel11"/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323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Mr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Ajay Kumar </w:t>
            </w:r>
            <w:r w:rsidRPr="00000D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M/s.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Ajay 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Impex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stated that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they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had received their last payment from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Elite </w:t>
            </w:r>
            <w:proofErr w:type="spellStart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>Dogstands</w:t>
            </w:r>
            <w:proofErr w:type="spellEnd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Limited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Hing</w:t>
            </w:r>
            <w:proofErr w:type="spell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Designs))</w:t>
            </w:r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in July, 2019 and they have not received the remaining balance (INR 42,97,748) yet</w:t>
            </w:r>
            <w:proofErr w:type="gramStart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.  </w:t>
            </w:r>
            <w:proofErr w:type="gramEnd"/>
          </w:p>
        </w:tc>
        <w:tc>
          <w:tcPr>
            <w:tcW w:w="2155" w:type="dxa"/>
          </w:tcPr>
          <w:p w:rsidR="004B06EE" w:rsidRPr="00000D9A" w:rsidRDefault="004B06EE" w:rsidP="003C372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On 12</w:t>
            </w:r>
            <w:r w:rsidRPr="00000D9A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November 21, we wrote to M/s </w:t>
            </w:r>
            <w:proofErr w:type="spell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M/</w:t>
            </w:r>
            <w:proofErr w:type="gramStart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proofErr w:type="spellEnd"/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>Elite</w:t>
            </w:r>
            <w:proofErr w:type="gramEnd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proofErr w:type="spellStart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>Dogstands</w:t>
            </w:r>
            <w:proofErr w:type="spellEnd"/>
            <w:r w:rsidRPr="00000D9A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Limited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requesting to look into the matter and settle the issue amicably with the Indian exporter under intimation to us.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Response awaited</w:t>
            </w:r>
          </w:p>
        </w:tc>
      </w:tr>
      <w:tr w:rsidR="004B06EE" w:rsidRPr="00000D9A" w:rsidTr="003C372B">
        <w:tc>
          <w:tcPr>
            <w:tcW w:w="70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</w:rPr>
              <w:t>Mr.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Naresh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Ajmera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r w:rsidRPr="00000D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M/s. </w:t>
            </w:r>
            <w:r w:rsidRPr="00000D9A">
              <w:rPr>
                <w:rFonts w:ascii="Arial" w:hAnsi="Arial" w:cs="Arial"/>
              </w:rPr>
              <w:t xml:space="preserve">Owl Handicraft &amp; Stone </w:t>
            </w:r>
            <w:proofErr w:type="spellStart"/>
            <w:r w:rsidRPr="00000D9A">
              <w:rPr>
                <w:rFonts w:ascii="Arial" w:hAnsi="Arial" w:cs="Arial"/>
              </w:rPr>
              <w:t>Pvt.</w:t>
            </w:r>
            <w:proofErr w:type="spellEnd"/>
            <w:r w:rsidRPr="00000D9A">
              <w:rPr>
                <w:rFonts w:ascii="Arial" w:hAnsi="Arial" w:cs="Arial"/>
              </w:rPr>
              <w:t xml:space="preserve"> Ltd., </w:t>
            </w:r>
            <w:proofErr w:type="spellStart"/>
            <w:r w:rsidRPr="00000D9A">
              <w:rPr>
                <w:rFonts w:ascii="Arial" w:hAnsi="Arial" w:cs="Arial"/>
              </w:rPr>
              <w:t>Bhaleshwar</w:t>
            </w:r>
            <w:proofErr w:type="spellEnd"/>
            <w:r w:rsidRPr="00000D9A">
              <w:rPr>
                <w:rFonts w:ascii="Arial" w:hAnsi="Arial" w:cs="Arial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</w:rPr>
              <w:t>Bhawan</w:t>
            </w:r>
            <w:proofErr w:type="spellEnd"/>
            <w:r w:rsidRPr="00000D9A">
              <w:rPr>
                <w:rFonts w:ascii="Arial" w:hAnsi="Arial" w:cs="Arial"/>
              </w:rPr>
              <w:t xml:space="preserve">, Gandhi Nagar, </w:t>
            </w:r>
            <w:proofErr w:type="spellStart"/>
            <w:r w:rsidRPr="00000D9A">
              <w:rPr>
                <w:rFonts w:ascii="Arial" w:hAnsi="Arial" w:cs="Arial"/>
              </w:rPr>
              <w:t>Pur</w:t>
            </w:r>
            <w:proofErr w:type="spellEnd"/>
            <w:r w:rsidRPr="00000D9A">
              <w:rPr>
                <w:rFonts w:ascii="Arial" w:hAnsi="Arial" w:cs="Arial"/>
              </w:rPr>
              <w:t xml:space="preserve"> Road, </w:t>
            </w:r>
            <w:proofErr w:type="spellStart"/>
            <w:r w:rsidRPr="00000D9A">
              <w:rPr>
                <w:rFonts w:ascii="Arial" w:hAnsi="Arial" w:cs="Arial"/>
              </w:rPr>
              <w:t>Bhilwara</w:t>
            </w:r>
            <w:proofErr w:type="spellEnd"/>
            <w:r w:rsidRPr="00000D9A">
              <w:rPr>
                <w:rFonts w:ascii="Arial" w:hAnsi="Arial" w:cs="Arial"/>
              </w:rPr>
              <w:t>, Rajasthan. PIN: 311001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hAnsi="Arial" w:cs="Arial"/>
                <w:color w:val="000000"/>
              </w:rPr>
              <w:t xml:space="preserve">London Design &amp; Build Services Ltd, 20-22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Wenlock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Road London N1 7GU.</w:t>
            </w:r>
          </w:p>
        </w:tc>
        <w:tc>
          <w:tcPr>
            <w:tcW w:w="3231" w:type="dxa"/>
          </w:tcPr>
          <w:p w:rsidR="004B06EE" w:rsidRPr="00000D9A" w:rsidRDefault="004B06EE" w:rsidP="003C372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00D9A">
              <w:rPr>
                <w:rFonts w:ascii="Arial" w:hAnsi="Arial" w:cs="Arial"/>
                <w:color w:val="000000"/>
              </w:rPr>
              <w:t>Mr.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Naresh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  <w:color w:val="000000"/>
              </w:rPr>
              <w:t>Ajmera</w:t>
            </w:r>
            <w:proofErr w:type="spellEnd"/>
            <w:r w:rsidRPr="00000D9A">
              <w:rPr>
                <w:rFonts w:ascii="Arial" w:hAnsi="Arial" w:cs="Arial"/>
                <w:color w:val="000000"/>
              </w:rPr>
              <w:t xml:space="preserve"> </w:t>
            </w:r>
            <w:r w:rsidRPr="00000D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M/s. </w:t>
            </w:r>
            <w:r w:rsidRPr="00000D9A">
              <w:rPr>
                <w:rFonts w:ascii="Arial" w:hAnsi="Arial" w:cs="Arial"/>
              </w:rPr>
              <w:t xml:space="preserve">Owl Handicraft &amp; Stone </w:t>
            </w:r>
            <w:proofErr w:type="spellStart"/>
            <w:r w:rsidRPr="00000D9A">
              <w:rPr>
                <w:rFonts w:ascii="Arial" w:hAnsi="Arial" w:cs="Arial"/>
              </w:rPr>
              <w:t>Pvt.</w:t>
            </w:r>
            <w:proofErr w:type="spellEnd"/>
            <w:r w:rsidRPr="00000D9A">
              <w:rPr>
                <w:rFonts w:ascii="Arial" w:hAnsi="Arial" w:cs="Arial"/>
              </w:rPr>
              <w:t xml:space="preserve"> Ltd.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stated that </w:t>
            </w:r>
            <w:r w:rsidRPr="00000D9A">
              <w:rPr>
                <w:rFonts w:ascii="Arial" w:hAnsi="Arial" w:cs="Arial"/>
                <w:color w:val="000000"/>
              </w:rPr>
              <w:t>they have shipped material worth GBP 13,066.91 against their Invoice Nos. OWL319 DT.29-03-2021 and they haven’t received any amount from M/s London Design &amp; Build Services Ltd yet. They have requested them several times over email &amp; telephone for the payment but they received no response.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color w:val="000000"/>
              </w:rPr>
            </w:pPr>
          </w:p>
        </w:tc>
        <w:tc>
          <w:tcPr>
            <w:tcW w:w="2155" w:type="dxa"/>
          </w:tcPr>
          <w:p w:rsidR="004B06EE" w:rsidRPr="00000D9A" w:rsidRDefault="004B06EE" w:rsidP="003C372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On 15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Nov 21, we wrote to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hAnsi="Arial" w:cs="Arial"/>
                <w:color w:val="000000"/>
              </w:rPr>
              <w:t>London Design &amp; Build Services Ltd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requesting to look into the matter and settle the issue amicably with the Indian exporter under intimation to us.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Response awaited</w:t>
            </w:r>
          </w:p>
        </w:tc>
      </w:tr>
      <w:tr w:rsidR="004B06EE" w:rsidRPr="00000D9A" w:rsidTr="003C372B">
        <w:tc>
          <w:tcPr>
            <w:tcW w:w="709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Mr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Deepak Kumar </w:t>
            </w:r>
            <w:r w:rsidRPr="00000D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M/s. </w:t>
            </w:r>
            <w:proofErr w:type="spellStart"/>
            <w:r w:rsidRPr="00000D9A">
              <w:rPr>
                <w:rFonts w:ascii="Arial" w:hAnsi="Arial" w:cs="Arial"/>
              </w:rPr>
              <w:t>Jangirh</w:t>
            </w:r>
            <w:proofErr w:type="spellEnd"/>
            <w:r w:rsidRPr="00000D9A">
              <w:rPr>
                <w:rFonts w:ascii="Arial" w:hAnsi="Arial" w:cs="Arial"/>
              </w:rPr>
              <w:t xml:space="preserve"> Exports Private Limited </w:t>
            </w:r>
            <w:proofErr w:type="spellStart"/>
            <w:r w:rsidRPr="00000D9A">
              <w:rPr>
                <w:rFonts w:ascii="Arial" w:hAnsi="Arial" w:cs="Arial"/>
              </w:rPr>
              <w:t>Rewari</w:t>
            </w:r>
            <w:proofErr w:type="spellEnd"/>
            <w:r w:rsidRPr="00000D9A">
              <w:rPr>
                <w:rFonts w:ascii="Arial" w:hAnsi="Arial" w:cs="Arial"/>
              </w:rPr>
              <w:t>, HR, Kund-123102, India</w:t>
            </w:r>
          </w:p>
        </w:tc>
        <w:tc>
          <w:tcPr>
            <w:tcW w:w="1843" w:type="dxa"/>
          </w:tcPr>
          <w:p w:rsidR="004B06EE" w:rsidRPr="00000D9A" w:rsidRDefault="004B06EE" w:rsidP="003C372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hAnsi="Arial" w:cs="Arial"/>
              </w:rPr>
              <w:t>G Stone Sales</w:t>
            </w:r>
            <w:proofErr w:type="gramStart"/>
            <w:r w:rsidRPr="00000D9A">
              <w:rPr>
                <w:rFonts w:ascii="Arial" w:hAnsi="Arial" w:cs="Arial"/>
              </w:rPr>
              <w:t>,25</w:t>
            </w:r>
            <w:proofErr w:type="gramEnd"/>
            <w:r w:rsidRPr="00000D9A">
              <w:rPr>
                <w:rFonts w:ascii="Arial" w:hAnsi="Arial" w:cs="Arial"/>
              </w:rPr>
              <w:t xml:space="preserve"> </w:t>
            </w:r>
            <w:proofErr w:type="spellStart"/>
            <w:r w:rsidRPr="00000D9A">
              <w:rPr>
                <w:rFonts w:ascii="Arial" w:hAnsi="Arial" w:cs="Arial"/>
              </w:rPr>
              <w:t>Pullan</w:t>
            </w:r>
            <w:proofErr w:type="spellEnd"/>
            <w:r w:rsidRPr="00000D9A">
              <w:rPr>
                <w:rFonts w:ascii="Arial" w:hAnsi="Arial" w:cs="Arial"/>
              </w:rPr>
              <w:t xml:space="preserve"> Drive, </w:t>
            </w:r>
            <w:proofErr w:type="spellStart"/>
            <w:r w:rsidRPr="00000D9A">
              <w:rPr>
                <w:rFonts w:ascii="Arial" w:hAnsi="Arial" w:cs="Arial"/>
              </w:rPr>
              <w:t>Eccleshill</w:t>
            </w:r>
            <w:proofErr w:type="spellEnd"/>
            <w:r w:rsidRPr="00000D9A">
              <w:rPr>
                <w:rFonts w:ascii="Arial" w:hAnsi="Arial" w:cs="Arial"/>
              </w:rPr>
              <w:t>, Bradford, BD2 3RW.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31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Mr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Deepak Kumar </w:t>
            </w:r>
            <w:r w:rsidRPr="00000D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M/s. </w:t>
            </w:r>
            <w:proofErr w:type="spellStart"/>
            <w:r w:rsidRPr="00000D9A">
              <w:rPr>
                <w:rFonts w:ascii="Arial" w:hAnsi="Arial" w:cs="Arial"/>
              </w:rPr>
              <w:t>Jangirh</w:t>
            </w:r>
            <w:proofErr w:type="spellEnd"/>
            <w:r w:rsidRPr="00000D9A">
              <w:rPr>
                <w:rFonts w:ascii="Arial" w:hAnsi="Arial" w:cs="Arial"/>
              </w:rPr>
              <w:t xml:space="preserve"> Exports Private Limited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stated that they have shipped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stone tiles </w:t>
            </w:r>
            <w:r w:rsidRPr="00000D9A">
              <w:rPr>
                <w:rFonts w:ascii="Arial" w:hAnsi="Arial" w:cs="Arial"/>
                <w:color w:val="000000"/>
              </w:rPr>
              <w:t xml:space="preserve">worth GBP </w:t>
            </w:r>
            <w:r w:rsidRPr="00000D9A">
              <w:rPr>
                <w:rFonts w:ascii="Arial" w:hAnsi="Arial" w:cs="Arial"/>
              </w:rPr>
              <w:t>15100.00 on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01-May 2021 and</w:t>
            </w:r>
            <w:r w:rsidRPr="00000D9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hAnsi="Arial" w:cs="Arial"/>
              </w:rPr>
              <w:t>G Stone Sales</w:t>
            </w:r>
            <w:r w:rsidRPr="00000D9A">
              <w:rPr>
                <w:rFonts w:ascii="Arial" w:hAnsi="Arial" w:cs="Arial"/>
                <w:color w:val="333333"/>
                <w:shd w:val="clear" w:color="auto" w:fill="FFFFFF"/>
              </w:rPr>
              <w:t xml:space="preserve"> have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not received the </w:t>
            </w:r>
            <w:r w:rsidRPr="00000D9A">
              <w:rPr>
                <w:rFonts w:ascii="Arial" w:hAnsi="Arial" w:cs="Arial"/>
              </w:rPr>
              <w:t>shipment of their goods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yet</w:t>
            </w:r>
            <w:r w:rsidRPr="00000D9A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Pr="00000D9A">
              <w:rPr>
                <w:rFonts w:ascii="Arial" w:hAnsi="Arial" w:cs="Arial"/>
                <w:color w:val="000000"/>
              </w:rPr>
              <w:t xml:space="preserve"> They have requested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hAnsi="Arial" w:cs="Arial"/>
              </w:rPr>
              <w:t xml:space="preserve">G Stone Sales </w:t>
            </w:r>
            <w:r w:rsidRPr="00000D9A">
              <w:rPr>
                <w:rFonts w:ascii="Arial" w:hAnsi="Arial" w:cs="Arial"/>
                <w:color w:val="000000"/>
              </w:rPr>
              <w:t>several times over email &amp; telephone for the payment but they received no response</w:t>
            </w:r>
          </w:p>
        </w:tc>
        <w:tc>
          <w:tcPr>
            <w:tcW w:w="2155" w:type="dxa"/>
          </w:tcPr>
          <w:p w:rsidR="004B06EE" w:rsidRPr="00000D9A" w:rsidRDefault="004B06EE" w:rsidP="003C372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On 15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Nov 21, we wrote to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hAnsi="Arial" w:cs="Arial"/>
              </w:rPr>
              <w:t xml:space="preserve">G Stone Sales,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>requesting to look into the matter and settle the issue amicably with the Indian exporter under intimation to us.</w:t>
            </w:r>
          </w:p>
          <w:p w:rsidR="004B06EE" w:rsidRPr="00000D9A" w:rsidRDefault="004B06EE" w:rsidP="003C372B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B06EE" w:rsidRPr="00000D9A" w:rsidRDefault="004B06EE" w:rsidP="003C372B">
            <w:pPr>
              <w:rPr>
                <w:rFonts w:ascii="Arial" w:hAnsi="Arial" w:cs="Arial"/>
                <w:color w:val="000000"/>
              </w:rPr>
            </w:pP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Since we haven’t received any reply from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M/s </w:t>
            </w:r>
            <w:r w:rsidRPr="00000D9A">
              <w:rPr>
                <w:rFonts w:ascii="Arial" w:hAnsi="Arial" w:cs="Arial"/>
              </w:rPr>
              <w:t xml:space="preserve">G Stone </w:t>
            </w:r>
            <w:proofErr w:type="gramStart"/>
            <w:r w:rsidRPr="00000D9A">
              <w:rPr>
                <w:rFonts w:ascii="Arial" w:hAnsi="Arial" w:cs="Arial"/>
              </w:rPr>
              <w:t>Sales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,we</w:t>
            </w:r>
            <w:proofErr w:type="gramEnd"/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wrote to </w:t>
            </w:r>
            <w:r w:rsidRPr="0000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Mr 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>Deepak Kumar on 22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nd</w:t>
            </w:r>
            <w:r w:rsidRPr="00000D9A">
              <w:rPr>
                <w:rFonts w:ascii="Arial" w:hAnsi="Arial" w:cs="Arial"/>
                <w:color w:val="000000"/>
                <w:shd w:val="clear" w:color="auto" w:fill="FFFFFF"/>
              </w:rPr>
              <w:t xml:space="preserve"> Nov 21 ad</w:t>
            </w:r>
            <w:r w:rsidRPr="00000D9A">
              <w:rPr>
                <w:rFonts w:ascii="Arial" w:hAnsi="Arial" w:cs="Arial"/>
                <w:color w:val="000000"/>
              </w:rPr>
              <w:t xml:space="preserve">vising him to register his complaint with Action Fraud UK in the following link:  </w:t>
            </w: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Response awaited</w:t>
            </w: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</w:p>
    <w:p w:rsidR="004B06EE" w:rsidRPr="00000D9A" w:rsidRDefault="004B06EE" w:rsidP="004B06EE">
      <w:pPr>
        <w:pStyle w:val="NoteLevel11"/>
        <w:rPr>
          <w:rFonts w:ascii="Arial" w:hAnsi="Arial" w:cs="Arial"/>
          <w:b/>
          <w:bCs/>
          <w:u w:val="single"/>
        </w:rPr>
      </w:pPr>
      <w:r w:rsidRPr="00000D9A">
        <w:rPr>
          <w:rFonts w:ascii="Arial" w:hAnsi="Arial" w:cs="Arial"/>
          <w:b/>
          <w:bCs/>
          <w:u w:val="single"/>
        </w:rPr>
        <w:t xml:space="preserve">12. Any other issue of importance (Max. 500 words)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B06EE" w:rsidRPr="00000D9A" w:rsidTr="003C372B">
        <w:tc>
          <w:tcPr>
            <w:tcW w:w="9923" w:type="dxa"/>
          </w:tcPr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</w:p>
          <w:p w:rsidR="004B06EE" w:rsidRPr="00000D9A" w:rsidRDefault="004B06EE" w:rsidP="003C372B">
            <w:pPr>
              <w:pStyle w:val="NoteLevel11"/>
              <w:rPr>
                <w:rFonts w:ascii="Arial" w:hAnsi="Arial" w:cs="Arial"/>
              </w:rPr>
            </w:pPr>
            <w:r w:rsidRPr="00000D9A">
              <w:rPr>
                <w:rFonts w:ascii="Arial" w:hAnsi="Arial" w:cs="Arial"/>
              </w:rPr>
              <w:t>N/A</w:t>
            </w:r>
          </w:p>
          <w:p w:rsidR="004B06EE" w:rsidRPr="002462FC" w:rsidRDefault="004B06EE" w:rsidP="003C372B">
            <w:pPr>
              <w:pStyle w:val="NoteLevel1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4B06EE" w:rsidRPr="00000D9A" w:rsidRDefault="004B06EE" w:rsidP="004B06EE">
      <w:pPr>
        <w:pStyle w:val="NoteLevel11"/>
        <w:rPr>
          <w:rFonts w:ascii="Arial" w:hAnsi="Arial" w:cs="Arial"/>
        </w:rPr>
      </w:pPr>
    </w:p>
    <w:p w:rsidR="00F46674" w:rsidRDefault="00F46674">
      <w:bookmarkStart w:id="1" w:name="_GoBack"/>
      <w:bookmarkEnd w:id="1"/>
    </w:p>
    <w:sectPr w:rsidR="00F46674" w:rsidSect="00E208A5">
      <w:headerReference w:type="first" r:id="rId82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CA" w:rsidRDefault="004B06EE" w:rsidP="00DC75E2">
    <w:pPr>
      <w:pStyle w:val="Header"/>
      <w:tabs>
        <w:tab w:val="clear" w:pos="4513"/>
        <w:tab w:val="clear" w:pos="9026"/>
        <w:tab w:val="right" w:pos="9720"/>
      </w:tabs>
      <w:rPr>
        <w:rFonts w:ascii="Verdana" w:hAnsi="Verdana"/>
        <w:sz w:val="36"/>
        <w:szCs w:val="36"/>
      </w:rPr>
    </w:pPr>
    <w:bookmarkStart w:id="2" w:name="_WNSectionTitle"/>
    <w:bookmarkStart w:id="3" w:name="_WNTabType_0"/>
    <w:r>
      <w:rPr>
        <w:rFonts w:ascii="Verdana" w:hAnsi="Verdana"/>
        <w:sz w:val="36"/>
        <w:szCs w:val="36"/>
      </w:rPr>
      <w:tab/>
    </w:r>
  </w:p>
  <w:bookmarkEnd w:id="2"/>
  <w:bookmarkEnd w:id="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46851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911D9"/>
    <w:multiLevelType w:val="hybridMultilevel"/>
    <w:tmpl w:val="F2AAFA16"/>
    <w:lvl w:ilvl="0" w:tplc="DF1A7222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15A0EC3"/>
    <w:multiLevelType w:val="multilevel"/>
    <w:tmpl w:val="286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81435"/>
    <w:multiLevelType w:val="multilevel"/>
    <w:tmpl w:val="EC0404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6B9B"/>
    <w:multiLevelType w:val="hybridMultilevel"/>
    <w:tmpl w:val="F63E513E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6D9"/>
    <w:multiLevelType w:val="multilevel"/>
    <w:tmpl w:val="80CA5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5544D"/>
    <w:multiLevelType w:val="hybridMultilevel"/>
    <w:tmpl w:val="073AB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376E"/>
    <w:multiLevelType w:val="multilevel"/>
    <w:tmpl w:val="4BD80F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656C1"/>
    <w:multiLevelType w:val="multilevel"/>
    <w:tmpl w:val="D3EA58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4E4F"/>
    <w:multiLevelType w:val="multilevel"/>
    <w:tmpl w:val="EFF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07112"/>
    <w:multiLevelType w:val="multilevel"/>
    <w:tmpl w:val="2F4CDB10"/>
    <w:lvl w:ilvl="0">
      <w:start w:val="1"/>
      <w:numFmt w:val="upperLetter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011"/>
    <w:multiLevelType w:val="hybridMultilevel"/>
    <w:tmpl w:val="D8A26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0E70"/>
    <w:multiLevelType w:val="multilevel"/>
    <w:tmpl w:val="8F70688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F3DC9"/>
    <w:multiLevelType w:val="multilevel"/>
    <w:tmpl w:val="F740E7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22FE"/>
    <w:multiLevelType w:val="multilevel"/>
    <w:tmpl w:val="235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5778F6"/>
    <w:multiLevelType w:val="hybridMultilevel"/>
    <w:tmpl w:val="D770A700"/>
    <w:lvl w:ilvl="0" w:tplc="1E1438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D2094"/>
    <w:multiLevelType w:val="multilevel"/>
    <w:tmpl w:val="2110C6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D4C23"/>
    <w:multiLevelType w:val="multilevel"/>
    <w:tmpl w:val="585AFD0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55B34"/>
    <w:multiLevelType w:val="multilevel"/>
    <w:tmpl w:val="580E6F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14877"/>
    <w:multiLevelType w:val="hybridMultilevel"/>
    <w:tmpl w:val="D238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84282"/>
    <w:multiLevelType w:val="hybridMultilevel"/>
    <w:tmpl w:val="51FC9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A5D6E"/>
    <w:multiLevelType w:val="multilevel"/>
    <w:tmpl w:val="01D20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0623A"/>
    <w:multiLevelType w:val="multilevel"/>
    <w:tmpl w:val="2C06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00DE"/>
    <w:multiLevelType w:val="hybridMultilevel"/>
    <w:tmpl w:val="A00EBDA6"/>
    <w:lvl w:ilvl="0" w:tplc="FB20B9B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B6074B"/>
    <w:multiLevelType w:val="hybridMultilevel"/>
    <w:tmpl w:val="A1C45CBA"/>
    <w:lvl w:ilvl="0" w:tplc="7388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59D8"/>
    <w:multiLevelType w:val="multilevel"/>
    <w:tmpl w:val="FFE6E6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B3F49"/>
    <w:multiLevelType w:val="hybridMultilevel"/>
    <w:tmpl w:val="3F0881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35DB8"/>
    <w:multiLevelType w:val="multilevel"/>
    <w:tmpl w:val="4AA2B3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040A7"/>
    <w:multiLevelType w:val="multilevel"/>
    <w:tmpl w:val="08C49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75AF9"/>
    <w:multiLevelType w:val="multilevel"/>
    <w:tmpl w:val="885EE7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6706"/>
    <w:multiLevelType w:val="hybridMultilevel"/>
    <w:tmpl w:val="96AE2F9A"/>
    <w:lvl w:ilvl="0" w:tplc="7F36B6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26C5"/>
    <w:multiLevelType w:val="hybridMultilevel"/>
    <w:tmpl w:val="4308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369D5"/>
    <w:multiLevelType w:val="multilevel"/>
    <w:tmpl w:val="DAAC77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3559"/>
    <w:multiLevelType w:val="multilevel"/>
    <w:tmpl w:val="3C18EA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F7173"/>
    <w:multiLevelType w:val="multilevel"/>
    <w:tmpl w:val="1AB88D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E37DB"/>
    <w:multiLevelType w:val="multilevel"/>
    <w:tmpl w:val="F3D6DB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B75D4"/>
    <w:multiLevelType w:val="multilevel"/>
    <w:tmpl w:val="246C85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012"/>
    <w:multiLevelType w:val="multilevel"/>
    <w:tmpl w:val="ADF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FE67DB"/>
    <w:multiLevelType w:val="multilevel"/>
    <w:tmpl w:val="08A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4D7811"/>
    <w:multiLevelType w:val="multilevel"/>
    <w:tmpl w:val="DA101BD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15B14"/>
    <w:multiLevelType w:val="multilevel"/>
    <w:tmpl w:val="D1E6F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87C4E"/>
    <w:multiLevelType w:val="multilevel"/>
    <w:tmpl w:val="26E46C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C3E55"/>
    <w:multiLevelType w:val="hybridMultilevel"/>
    <w:tmpl w:val="E98C1C6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206B7A"/>
    <w:multiLevelType w:val="hybridMultilevel"/>
    <w:tmpl w:val="64882C4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1"/>
  </w:num>
  <w:num w:numId="4">
    <w:abstractNumId w:val="23"/>
  </w:num>
  <w:num w:numId="5">
    <w:abstractNumId w:val="42"/>
  </w:num>
  <w:num w:numId="6">
    <w:abstractNumId w:val="30"/>
  </w:num>
  <w:num w:numId="7">
    <w:abstractNumId w:val="19"/>
  </w:num>
  <w:num w:numId="8">
    <w:abstractNumId w:val="43"/>
  </w:num>
  <w:num w:numId="9">
    <w:abstractNumId w:val="17"/>
  </w:num>
  <w:num w:numId="10">
    <w:abstractNumId w:val="39"/>
  </w:num>
  <w:num w:numId="11">
    <w:abstractNumId w:val="26"/>
  </w:num>
  <w:num w:numId="12">
    <w:abstractNumId w:val="27"/>
  </w:num>
  <w:num w:numId="13">
    <w:abstractNumId w:val="8"/>
  </w:num>
  <w:num w:numId="14">
    <w:abstractNumId w:val="20"/>
  </w:num>
  <w:num w:numId="15">
    <w:abstractNumId w:val="24"/>
  </w:num>
  <w:num w:numId="16">
    <w:abstractNumId w:val="1"/>
  </w:num>
  <w:num w:numId="17">
    <w:abstractNumId w:val="3"/>
  </w:num>
  <w:num w:numId="18">
    <w:abstractNumId w:val="14"/>
  </w:num>
  <w:num w:numId="19">
    <w:abstractNumId w:val="9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16"/>
  </w:num>
  <w:num w:numId="27">
    <w:abstractNumId w:val="22"/>
  </w:num>
  <w:num w:numId="28">
    <w:abstractNumId w:val="33"/>
  </w:num>
  <w:num w:numId="29">
    <w:abstractNumId w:val="12"/>
  </w:num>
  <w:num w:numId="30">
    <w:abstractNumId w:val="36"/>
  </w:num>
  <w:num w:numId="31">
    <w:abstractNumId w:val="4"/>
  </w:num>
  <w:num w:numId="32">
    <w:abstractNumId w:val="2"/>
  </w:num>
  <w:num w:numId="33">
    <w:abstractNumId w:val="18"/>
  </w:num>
  <w:num w:numId="34">
    <w:abstractNumId w:val="28"/>
  </w:num>
  <w:num w:numId="35">
    <w:abstractNumId w:val="13"/>
  </w:num>
  <w:num w:numId="36">
    <w:abstractNumId w:val="32"/>
  </w:num>
  <w:num w:numId="37">
    <w:abstractNumId w:val="21"/>
  </w:num>
  <w:num w:numId="38">
    <w:abstractNumId w:val="37"/>
  </w:num>
  <w:num w:numId="39">
    <w:abstractNumId w:val="7"/>
  </w:num>
  <w:num w:numId="40">
    <w:abstractNumId w:val="25"/>
  </w:num>
  <w:num w:numId="41">
    <w:abstractNumId w:val="40"/>
  </w:num>
  <w:num w:numId="42">
    <w:abstractNumId w:val="38"/>
  </w:num>
  <w:num w:numId="43">
    <w:abstractNumId w:val="34"/>
  </w:num>
  <w:num w:numId="44">
    <w:abstractNumId w:val="0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EE"/>
    <w:rsid w:val="004B06EE"/>
    <w:rsid w:val="00F46674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F9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EE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06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06E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qFormat/>
    <w:rsid w:val="004B06EE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rsid w:val="004B06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6EE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B06EE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B06E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4B06EE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2,MAIN CONTENT,OBC Bullet,List Paragraph12,List Paragraph11,L,Recommendation,CV text,Bo"/>
    <w:basedOn w:val="Normal"/>
    <w:link w:val="ListParagraphChar"/>
    <w:qFormat/>
    <w:rsid w:val="004B06EE"/>
    <w:pPr>
      <w:ind w:left="720"/>
      <w:contextualSpacing/>
    </w:pPr>
  </w:style>
  <w:style w:type="table" w:styleId="TableGrid">
    <w:name w:val="Table Grid"/>
    <w:basedOn w:val="TableNormal"/>
    <w:uiPriority w:val="39"/>
    <w:rsid w:val="004B06E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B06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4B06EE"/>
    <w:pPr>
      <w:spacing w:after="0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B06EE"/>
    <w:rPr>
      <w:rFonts w:ascii="Arial" w:eastAsia="Calibri" w:hAnsi="Arial" w:cs="Consolas"/>
      <w:sz w:val="22"/>
      <w:szCs w:val="21"/>
      <w:lang w:val="en-GB"/>
    </w:rPr>
  </w:style>
  <w:style w:type="paragraph" w:styleId="NormalWeb">
    <w:name w:val="Normal (Web)"/>
    <w:basedOn w:val="Normal"/>
    <w:rsid w:val="004B06EE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4B06E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rsid w:val="004B06E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4B06EE"/>
    <w:pPr>
      <w:spacing w:after="0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B06EE"/>
    <w:rPr>
      <w:rFonts w:ascii="Lucida Grande" w:eastAsia="Calibri" w:hAnsi="Lucida Grande" w:cs="Lucida Grande"/>
      <w:sz w:val="18"/>
      <w:szCs w:val="18"/>
      <w:lang w:val="en-GB"/>
    </w:rPr>
  </w:style>
  <w:style w:type="paragraph" w:styleId="BlockText">
    <w:name w:val="Block Text"/>
    <w:basedOn w:val="Normal"/>
    <w:rsid w:val="004B06EE"/>
    <w:pPr>
      <w:suppressAutoHyphens w:val="0"/>
      <w:autoSpaceDN/>
      <w:spacing w:after="0"/>
      <w:ind w:left="11520" w:right="29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B06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B06E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4B06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B06EE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nt">
    <w:name w:val="font"/>
    <w:basedOn w:val="DefaultParagraphFont"/>
    <w:rsid w:val="004B06EE"/>
  </w:style>
  <w:style w:type="character" w:styleId="Strong">
    <w:name w:val="Strong"/>
    <w:basedOn w:val="DefaultParagraphFont"/>
    <w:qFormat/>
    <w:rsid w:val="004B06EE"/>
    <w:rPr>
      <w:b/>
      <w:bCs/>
    </w:rPr>
  </w:style>
  <w:style w:type="character" w:customStyle="1" w:styleId="size">
    <w:name w:val="size"/>
    <w:basedOn w:val="DefaultParagraphFont"/>
    <w:rsid w:val="004B06EE"/>
  </w:style>
  <w:style w:type="character" w:customStyle="1" w:styleId="gmail-pagesubtitle">
    <w:name w:val="gmail-pagesubtitle"/>
    <w:basedOn w:val="DefaultParagraphFont"/>
    <w:rsid w:val="004B06EE"/>
  </w:style>
  <w:style w:type="paragraph" w:customStyle="1" w:styleId="Default">
    <w:name w:val="Default"/>
    <w:rsid w:val="004B06EE"/>
    <w:pPr>
      <w:autoSpaceDE w:val="0"/>
      <w:autoSpaceDN w:val="0"/>
    </w:pPr>
    <w:rPr>
      <w:rFonts w:ascii="Arial" w:eastAsia="Calibri" w:hAnsi="Arial" w:cs="Arial"/>
      <w:color w:val="000000"/>
      <w:lang w:val="en-GB"/>
    </w:rPr>
  </w:style>
  <w:style w:type="character" w:customStyle="1" w:styleId="object">
    <w:name w:val="object"/>
    <w:basedOn w:val="DefaultParagraphFont"/>
    <w:rsid w:val="004B06EE"/>
  </w:style>
  <w:style w:type="character" w:customStyle="1" w:styleId="colour">
    <w:name w:val="colour"/>
    <w:basedOn w:val="DefaultParagraphFont"/>
    <w:rsid w:val="004B06EE"/>
  </w:style>
  <w:style w:type="character" w:customStyle="1" w:styleId="zmsearchresult">
    <w:name w:val="zmsearchresult"/>
    <w:basedOn w:val="DefaultParagraphFont"/>
    <w:rsid w:val="004B06EE"/>
  </w:style>
  <w:style w:type="character" w:customStyle="1" w:styleId="sender">
    <w:name w:val="sender"/>
    <w:basedOn w:val="DefaultParagraphFont"/>
    <w:rsid w:val="004B06EE"/>
  </w:style>
  <w:style w:type="paragraph" w:customStyle="1" w:styleId="gmail-msolistparagraph">
    <w:name w:val="gmail-msolistparagraph"/>
    <w:basedOn w:val="Normal"/>
    <w:rsid w:val="004B06E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sid w:val="004B06EE"/>
    <w:rPr>
      <w:color w:val="605E5C"/>
      <w:shd w:val="clear" w:color="auto" w:fill="E1DFDD"/>
    </w:rPr>
  </w:style>
  <w:style w:type="character" w:customStyle="1" w:styleId="xcolour">
    <w:name w:val="xcolour"/>
    <w:basedOn w:val="DefaultParagraphFont"/>
    <w:rsid w:val="004B06EE"/>
  </w:style>
  <w:style w:type="paragraph" w:customStyle="1" w:styleId="c0">
    <w:name w:val="c0"/>
    <w:basedOn w:val="Normal"/>
    <w:rsid w:val="004B06E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gmail-m254651330111973190gmail-s1">
    <w:name w:val="gmail-m_254651330111973190gmail-s1"/>
    <w:basedOn w:val="DefaultParagraphFont"/>
    <w:rsid w:val="004B06EE"/>
  </w:style>
  <w:style w:type="character" w:customStyle="1" w:styleId="object-hover">
    <w:name w:val="object-hover"/>
    <w:basedOn w:val="DefaultParagraphFont"/>
    <w:rsid w:val="004B06EE"/>
  </w:style>
  <w:style w:type="character" w:styleId="Emphasis">
    <w:name w:val="Emphasis"/>
    <w:basedOn w:val="DefaultParagraphFont"/>
    <w:qFormat/>
    <w:rsid w:val="004B06EE"/>
    <w:rPr>
      <w:i/>
      <w:iCs/>
    </w:rPr>
  </w:style>
  <w:style w:type="paragraph" w:styleId="HTMLPreformatted">
    <w:name w:val="HTML Preformatted"/>
    <w:basedOn w:val="Normal"/>
    <w:link w:val="HTMLPreformattedChar"/>
    <w:rsid w:val="004B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4B06E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x1152000450size">
    <w:name w:val="x_1152000450size"/>
    <w:basedOn w:val="DefaultParagraphFont"/>
    <w:rsid w:val="004B06EE"/>
  </w:style>
  <w:style w:type="character" w:customStyle="1" w:styleId="UnresolvedMention2">
    <w:name w:val="Unresolved Mention2"/>
    <w:basedOn w:val="DefaultParagraphFont"/>
    <w:rsid w:val="004B06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4B06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4B06EE"/>
    <w:rPr>
      <w:color w:val="605E5C"/>
      <w:shd w:val="clear" w:color="auto" w:fill="E1DFDD"/>
    </w:rPr>
  </w:style>
  <w:style w:type="paragraph" w:customStyle="1" w:styleId="yiv1872043584msonormal">
    <w:name w:val="yiv1872043584msonormal"/>
    <w:basedOn w:val="Normal"/>
    <w:rsid w:val="004B06E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4B06EE"/>
    <w:pPr>
      <w:spacing w:before="100" w:after="100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x916042536size">
    <w:name w:val="x_916042536size"/>
    <w:basedOn w:val="DefaultParagraphFont"/>
    <w:rsid w:val="004B06EE"/>
  </w:style>
  <w:style w:type="character" w:customStyle="1" w:styleId="lrzxr">
    <w:name w:val="lrzxr"/>
    <w:basedOn w:val="DefaultParagraphFont"/>
    <w:rsid w:val="004B06EE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2 Char,MAIN CONTENT Char,L Char"/>
    <w:link w:val="ListParagraph"/>
    <w:qFormat/>
    <w:locked/>
    <w:rsid w:val="004B06EE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UnresolvedMention5">
    <w:name w:val="Unresolved Mention5"/>
    <w:basedOn w:val="DefaultParagraphFont"/>
    <w:rsid w:val="004B0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B06EE"/>
    <w:rPr>
      <w:color w:val="954F72"/>
      <w:u w:val="single"/>
    </w:rPr>
  </w:style>
  <w:style w:type="character" w:customStyle="1" w:styleId="gmaildefault">
    <w:name w:val="gmail_default"/>
    <w:basedOn w:val="DefaultParagraphFont"/>
    <w:rsid w:val="004B06EE"/>
  </w:style>
  <w:style w:type="paragraph" w:customStyle="1" w:styleId="Standard">
    <w:name w:val="Standard"/>
    <w:rsid w:val="004B06EE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BodyText2">
    <w:name w:val="Body Text 2"/>
    <w:basedOn w:val="Normal"/>
    <w:link w:val="BodyText2Char"/>
    <w:rsid w:val="004B06EE"/>
    <w:pPr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B06EE"/>
    <w:rPr>
      <w:rFonts w:ascii="Times New Roman" w:eastAsia="Times New Roman" w:hAnsi="Times New Roman" w:cs="Times New Roman"/>
      <w:kern w:val="3"/>
    </w:rPr>
  </w:style>
  <w:style w:type="character" w:customStyle="1" w:styleId="texthlmark">
    <w:name w:val="texthlmark"/>
    <w:basedOn w:val="DefaultParagraphFont"/>
    <w:rsid w:val="004B06EE"/>
  </w:style>
  <w:style w:type="character" w:customStyle="1" w:styleId="yiv8028936771ydp582e67c3m1210321196518403506m-3344349339825821620m1631320007605437510m-2504067773901153957m5534063662663024910gmail-il">
    <w:name w:val="yiv8028936771ydp582e67c3m1210321196518403506m-3344349339825821620m1631320007605437510m-2504067773901153957m5534063662663024910gmail-il"/>
    <w:basedOn w:val="DefaultParagraphFont"/>
    <w:rsid w:val="004B06EE"/>
  </w:style>
  <w:style w:type="character" w:customStyle="1" w:styleId="UnresolvedMention6">
    <w:name w:val="Unresolved Mention6"/>
    <w:basedOn w:val="DefaultParagraphFont"/>
    <w:rsid w:val="004B06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B06EE"/>
  </w:style>
  <w:style w:type="character" w:customStyle="1" w:styleId="UnresolvedMention">
    <w:name w:val="Unresolved Mention"/>
    <w:basedOn w:val="DefaultParagraphFont"/>
    <w:unhideWhenUsed/>
    <w:rsid w:val="004B06EE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4B06E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1552870813size">
    <w:name w:val="x_1552870813size"/>
    <w:basedOn w:val="DefaultParagraphFont"/>
    <w:rsid w:val="004B06EE"/>
  </w:style>
  <w:style w:type="character" w:customStyle="1" w:styleId="x852202888size">
    <w:name w:val="x_852202888size"/>
    <w:basedOn w:val="DefaultParagraphFont"/>
    <w:rsid w:val="004B06EE"/>
  </w:style>
  <w:style w:type="character" w:customStyle="1" w:styleId="x852202888font">
    <w:name w:val="x_852202888font"/>
    <w:basedOn w:val="DefaultParagraphFont"/>
    <w:rsid w:val="004B06EE"/>
  </w:style>
  <w:style w:type="character" w:customStyle="1" w:styleId="il">
    <w:name w:val="il"/>
    <w:basedOn w:val="DefaultParagraphFont"/>
    <w:rsid w:val="004B06EE"/>
  </w:style>
  <w:style w:type="character" w:customStyle="1" w:styleId="x1502679357colour">
    <w:name w:val="x_1502679357colour"/>
    <w:basedOn w:val="DefaultParagraphFont"/>
    <w:rsid w:val="004B06EE"/>
  </w:style>
  <w:style w:type="paragraph" w:customStyle="1" w:styleId="NoteLevel11">
    <w:name w:val="Note Level 11"/>
    <w:basedOn w:val="Normal"/>
    <w:uiPriority w:val="99"/>
    <w:unhideWhenUsed/>
    <w:rsid w:val="004B06EE"/>
    <w:pPr>
      <w:keepNext/>
      <w:numPr>
        <w:numId w:val="44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4B06EE"/>
    <w:pPr>
      <w:keepNext/>
      <w:numPr>
        <w:ilvl w:val="1"/>
        <w:numId w:val="44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4B06EE"/>
    <w:pPr>
      <w:keepNext/>
      <w:numPr>
        <w:ilvl w:val="2"/>
        <w:numId w:val="44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4B06EE"/>
    <w:pPr>
      <w:keepNext/>
      <w:numPr>
        <w:ilvl w:val="3"/>
        <w:numId w:val="44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4B06EE"/>
    <w:pPr>
      <w:keepNext/>
      <w:numPr>
        <w:ilvl w:val="4"/>
        <w:numId w:val="44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4B06EE"/>
    <w:pPr>
      <w:keepNext/>
      <w:numPr>
        <w:ilvl w:val="5"/>
        <w:numId w:val="44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4B06EE"/>
    <w:pPr>
      <w:keepNext/>
      <w:numPr>
        <w:ilvl w:val="6"/>
        <w:numId w:val="44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4B06EE"/>
    <w:pPr>
      <w:keepNext/>
      <w:numPr>
        <w:ilvl w:val="7"/>
        <w:numId w:val="44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4B06EE"/>
    <w:pPr>
      <w:keepNext/>
      <w:numPr>
        <w:ilvl w:val="8"/>
        <w:numId w:val="44"/>
      </w:numPr>
      <w:spacing w:after="0"/>
      <w:contextualSpacing/>
      <w:outlineLvl w:val="8"/>
    </w:pPr>
    <w:rPr>
      <w:rFonts w:ascii="Verdana" w:hAnsi="Verdana"/>
    </w:rPr>
  </w:style>
  <w:style w:type="paragraph" w:customStyle="1" w:styleId="xxxxmsonormal">
    <w:name w:val="x_xxxmsonormal"/>
    <w:basedOn w:val="Normal"/>
    <w:rsid w:val="004B06E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EE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06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06E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qFormat/>
    <w:rsid w:val="004B06EE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rsid w:val="004B06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6EE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B06EE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B06E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4B06EE"/>
    <w:rPr>
      <w:rFonts w:ascii="Cambria" w:eastAsia="Times New Roman" w:hAnsi="Cambria" w:cs="Times New Roman"/>
      <w:color w:val="243F60"/>
      <w:sz w:val="22"/>
      <w:szCs w:val="22"/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2,MAIN CONTENT,OBC Bullet,List Paragraph12,List Paragraph11,L,Recommendation,CV text,Bo"/>
    <w:basedOn w:val="Normal"/>
    <w:link w:val="ListParagraphChar"/>
    <w:qFormat/>
    <w:rsid w:val="004B06EE"/>
    <w:pPr>
      <w:ind w:left="720"/>
      <w:contextualSpacing/>
    </w:pPr>
  </w:style>
  <w:style w:type="table" w:styleId="TableGrid">
    <w:name w:val="Table Grid"/>
    <w:basedOn w:val="TableNormal"/>
    <w:uiPriority w:val="39"/>
    <w:rsid w:val="004B06E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B06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4B06EE"/>
    <w:pPr>
      <w:spacing w:after="0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4B06EE"/>
    <w:rPr>
      <w:rFonts w:ascii="Arial" w:eastAsia="Calibri" w:hAnsi="Arial" w:cs="Consolas"/>
      <w:sz w:val="22"/>
      <w:szCs w:val="21"/>
      <w:lang w:val="en-GB"/>
    </w:rPr>
  </w:style>
  <w:style w:type="paragraph" w:styleId="NormalWeb">
    <w:name w:val="Normal (Web)"/>
    <w:basedOn w:val="Normal"/>
    <w:rsid w:val="004B06EE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4B06E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rsid w:val="004B06E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4B06EE"/>
    <w:pPr>
      <w:spacing w:after="0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B06EE"/>
    <w:rPr>
      <w:rFonts w:ascii="Lucida Grande" w:eastAsia="Calibri" w:hAnsi="Lucida Grande" w:cs="Lucida Grande"/>
      <w:sz w:val="18"/>
      <w:szCs w:val="18"/>
      <w:lang w:val="en-GB"/>
    </w:rPr>
  </w:style>
  <w:style w:type="paragraph" w:styleId="BlockText">
    <w:name w:val="Block Text"/>
    <w:basedOn w:val="Normal"/>
    <w:rsid w:val="004B06EE"/>
    <w:pPr>
      <w:suppressAutoHyphens w:val="0"/>
      <w:autoSpaceDN/>
      <w:spacing w:after="0"/>
      <w:ind w:left="11520" w:right="29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B06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B06E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4B06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B06EE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nt">
    <w:name w:val="font"/>
    <w:basedOn w:val="DefaultParagraphFont"/>
    <w:rsid w:val="004B06EE"/>
  </w:style>
  <w:style w:type="character" w:styleId="Strong">
    <w:name w:val="Strong"/>
    <w:basedOn w:val="DefaultParagraphFont"/>
    <w:qFormat/>
    <w:rsid w:val="004B06EE"/>
    <w:rPr>
      <w:b/>
      <w:bCs/>
    </w:rPr>
  </w:style>
  <w:style w:type="character" w:customStyle="1" w:styleId="size">
    <w:name w:val="size"/>
    <w:basedOn w:val="DefaultParagraphFont"/>
    <w:rsid w:val="004B06EE"/>
  </w:style>
  <w:style w:type="character" w:customStyle="1" w:styleId="gmail-pagesubtitle">
    <w:name w:val="gmail-pagesubtitle"/>
    <w:basedOn w:val="DefaultParagraphFont"/>
    <w:rsid w:val="004B06EE"/>
  </w:style>
  <w:style w:type="paragraph" w:customStyle="1" w:styleId="Default">
    <w:name w:val="Default"/>
    <w:rsid w:val="004B06EE"/>
    <w:pPr>
      <w:autoSpaceDE w:val="0"/>
      <w:autoSpaceDN w:val="0"/>
    </w:pPr>
    <w:rPr>
      <w:rFonts w:ascii="Arial" w:eastAsia="Calibri" w:hAnsi="Arial" w:cs="Arial"/>
      <w:color w:val="000000"/>
      <w:lang w:val="en-GB"/>
    </w:rPr>
  </w:style>
  <w:style w:type="character" w:customStyle="1" w:styleId="object">
    <w:name w:val="object"/>
    <w:basedOn w:val="DefaultParagraphFont"/>
    <w:rsid w:val="004B06EE"/>
  </w:style>
  <w:style w:type="character" w:customStyle="1" w:styleId="colour">
    <w:name w:val="colour"/>
    <w:basedOn w:val="DefaultParagraphFont"/>
    <w:rsid w:val="004B06EE"/>
  </w:style>
  <w:style w:type="character" w:customStyle="1" w:styleId="zmsearchresult">
    <w:name w:val="zmsearchresult"/>
    <w:basedOn w:val="DefaultParagraphFont"/>
    <w:rsid w:val="004B06EE"/>
  </w:style>
  <w:style w:type="character" w:customStyle="1" w:styleId="sender">
    <w:name w:val="sender"/>
    <w:basedOn w:val="DefaultParagraphFont"/>
    <w:rsid w:val="004B06EE"/>
  </w:style>
  <w:style w:type="paragraph" w:customStyle="1" w:styleId="gmail-msolistparagraph">
    <w:name w:val="gmail-msolistparagraph"/>
    <w:basedOn w:val="Normal"/>
    <w:rsid w:val="004B06E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sid w:val="004B06EE"/>
    <w:rPr>
      <w:color w:val="605E5C"/>
      <w:shd w:val="clear" w:color="auto" w:fill="E1DFDD"/>
    </w:rPr>
  </w:style>
  <w:style w:type="character" w:customStyle="1" w:styleId="xcolour">
    <w:name w:val="xcolour"/>
    <w:basedOn w:val="DefaultParagraphFont"/>
    <w:rsid w:val="004B06EE"/>
  </w:style>
  <w:style w:type="paragraph" w:customStyle="1" w:styleId="c0">
    <w:name w:val="c0"/>
    <w:basedOn w:val="Normal"/>
    <w:rsid w:val="004B06E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gmail-m254651330111973190gmail-s1">
    <w:name w:val="gmail-m_254651330111973190gmail-s1"/>
    <w:basedOn w:val="DefaultParagraphFont"/>
    <w:rsid w:val="004B06EE"/>
  </w:style>
  <w:style w:type="character" w:customStyle="1" w:styleId="object-hover">
    <w:name w:val="object-hover"/>
    <w:basedOn w:val="DefaultParagraphFont"/>
    <w:rsid w:val="004B06EE"/>
  </w:style>
  <w:style w:type="character" w:styleId="Emphasis">
    <w:name w:val="Emphasis"/>
    <w:basedOn w:val="DefaultParagraphFont"/>
    <w:qFormat/>
    <w:rsid w:val="004B06EE"/>
    <w:rPr>
      <w:i/>
      <w:iCs/>
    </w:rPr>
  </w:style>
  <w:style w:type="paragraph" w:styleId="HTMLPreformatted">
    <w:name w:val="HTML Preformatted"/>
    <w:basedOn w:val="Normal"/>
    <w:link w:val="HTMLPreformattedChar"/>
    <w:rsid w:val="004B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4B06E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x1152000450size">
    <w:name w:val="x_1152000450size"/>
    <w:basedOn w:val="DefaultParagraphFont"/>
    <w:rsid w:val="004B06EE"/>
  </w:style>
  <w:style w:type="character" w:customStyle="1" w:styleId="UnresolvedMention2">
    <w:name w:val="Unresolved Mention2"/>
    <w:basedOn w:val="DefaultParagraphFont"/>
    <w:rsid w:val="004B06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4B06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4B06EE"/>
    <w:rPr>
      <w:color w:val="605E5C"/>
      <w:shd w:val="clear" w:color="auto" w:fill="E1DFDD"/>
    </w:rPr>
  </w:style>
  <w:style w:type="paragraph" w:customStyle="1" w:styleId="yiv1872043584msonormal">
    <w:name w:val="yiv1872043584msonormal"/>
    <w:basedOn w:val="Normal"/>
    <w:rsid w:val="004B06E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4B06EE"/>
    <w:pPr>
      <w:spacing w:before="100" w:after="100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x916042536size">
    <w:name w:val="x_916042536size"/>
    <w:basedOn w:val="DefaultParagraphFont"/>
    <w:rsid w:val="004B06EE"/>
  </w:style>
  <w:style w:type="character" w:customStyle="1" w:styleId="lrzxr">
    <w:name w:val="lrzxr"/>
    <w:basedOn w:val="DefaultParagraphFont"/>
    <w:rsid w:val="004B06EE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2 Char,MAIN CONTENT Char,L Char"/>
    <w:link w:val="ListParagraph"/>
    <w:qFormat/>
    <w:locked/>
    <w:rsid w:val="004B06EE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UnresolvedMention5">
    <w:name w:val="Unresolved Mention5"/>
    <w:basedOn w:val="DefaultParagraphFont"/>
    <w:rsid w:val="004B0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B06EE"/>
    <w:rPr>
      <w:color w:val="954F72"/>
      <w:u w:val="single"/>
    </w:rPr>
  </w:style>
  <w:style w:type="character" w:customStyle="1" w:styleId="gmaildefault">
    <w:name w:val="gmail_default"/>
    <w:basedOn w:val="DefaultParagraphFont"/>
    <w:rsid w:val="004B06EE"/>
  </w:style>
  <w:style w:type="paragraph" w:customStyle="1" w:styleId="Standard">
    <w:name w:val="Standard"/>
    <w:rsid w:val="004B06EE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BodyText2">
    <w:name w:val="Body Text 2"/>
    <w:basedOn w:val="Normal"/>
    <w:link w:val="BodyText2Char"/>
    <w:rsid w:val="004B06EE"/>
    <w:pPr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B06EE"/>
    <w:rPr>
      <w:rFonts w:ascii="Times New Roman" w:eastAsia="Times New Roman" w:hAnsi="Times New Roman" w:cs="Times New Roman"/>
      <w:kern w:val="3"/>
    </w:rPr>
  </w:style>
  <w:style w:type="character" w:customStyle="1" w:styleId="texthlmark">
    <w:name w:val="texthlmark"/>
    <w:basedOn w:val="DefaultParagraphFont"/>
    <w:rsid w:val="004B06EE"/>
  </w:style>
  <w:style w:type="character" w:customStyle="1" w:styleId="yiv8028936771ydp582e67c3m1210321196518403506m-3344349339825821620m1631320007605437510m-2504067773901153957m5534063662663024910gmail-il">
    <w:name w:val="yiv8028936771ydp582e67c3m1210321196518403506m-3344349339825821620m1631320007605437510m-2504067773901153957m5534063662663024910gmail-il"/>
    <w:basedOn w:val="DefaultParagraphFont"/>
    <w:rsid w:val="004B06EE"/>
  </w:style>
  <w:style w:type="character" w:customStyle="1" w:styleId="UnresolvedMention6">
    <w:name w:val="Unresolved Mention6"/>
    <w:basedOn w:val="DefaultParagraphFont"/>
    <w:rsid w:val="004B06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B06EE"/>
  </w:style>
  <w:style w:type="character" w:customStyle="1" w:styleId="UnresolvedMention">
    <w:name w:val="Unresolved Mention"/>
    <w:basedOn w:val="DefaultParagraphFont"/>
    <w:unhideWhenUsed/>
    <w:rsid w:val="004B06EE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4B06E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1552870813size">
    <w:name w:val="x_1552870813size"/>
    <w:basedOn w:val="DefaultParagraphFont"/>
    <w:rsid w:val="004B06EE"/>
  </w:style>
  <w:style w:type="character" w:customStyle="1" w:styleId="x852202888size">
    <w:name w:val="x_852202888size"/>
    <w:basedOn w:val="DefaultParagraphFont"/>
    <w:rsid w:val="004B06EE"/>
  </w:style>
  <w:style w:type="character" w:customStyle="1" w:styleId="x852202888font">
    <w:name w:val="x_852202888font"/>
    <w:basedOn w:val="DefaultParagraphFont"/>
    <w:rsid w:val="004B06EE"/>
  </w:style>
  <w:style w:type="character" w:customStyle="1" w:styleId="il">
    <w:name w:val="il"/>
    <w:basedOn w:val="DefaultParagraphFont"/>
    <w:rsid w:val="004B06EE"/>
  </w:style>
  <w:style w:type="character" w:customStyle="1" w:styleId="x1502679357colour">
    <w:name w:val="x_1502679357colour"/>
    <w:basedOn w:val="DefaultParagraphFont"/>
    <w:rsid w:val="004B06EE"/>
  </w:style>
  <w:style w:type="paragraph" w:customStyle="1" w:styleId="NoteLevel11">
    <w:name w:val="Note Level 11"/>
    <w:basedOn w:val="Normal"/>
    <w:uiPriority w:val="99"/>
    <w:unhideWhenUsed/>
    <w:rsid w:val="004B06EE"/>
    <w:pPr>
      <w:keepNext/>
      <w:numPr>
        <w:numId w:val="44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4B06EE"/>
    <w:pPr>
      <w:keepNext/>
      <w:numPr>
        <w:ilvl w:val="1"/>
        <w:numId w:val="44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4B06EE"/>
    <w:pPr>
      <w:keepNext/>
      <w:numPr>
        <w:ilvl w:val="2"/>
        <w:numId w:val="44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4B06EE"/>
    <w:pPr>
      <w:keepNext/>
      <w:numPr>
        <w:ilvl w:val="3"/>
        <w:numId w:val="44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4B06EE"/>
    <w:pPr>
      <w:keepNext/>
      <w:numPr>
        <w:ilvl w:val="4"/>
        <w:numId w:val="44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4B06EE"/>
    <w:pPr>
      <w:keepNext/>
      <w:numPr>
        <w:ilvl w:val="5"/>
        <w:numId w:val="44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4B06EE"/>
    <w:pPr>
      <w:keepNext/>
      <w:numPr>
        <w:ilvl w:val="6"/>
        <w:numId w:val="44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4B06EE"/>
    <w:pPr>
      <w:keepNext/>
      <w:numPr>
        <w:ilvl w:val="7"/>
        <w:numId w:val="44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4B06EE"/>
    <w:pPr>
      <w:keepNext/>
      <w:numPr>
        <w:ilvl w:val="8"/>
        <w:numId w:val="44"/>
      </w:numPr>
      <w:spacing w:after="0"/>
      <w:contextualSpacing/>
      <w:outlineLvl w:val="8"/>
    </w:pPr>
    <w:rPr>
      <w:rFonts w:ascii="Verdana" w:hAnsi="Verdana"/>
    </w:rPr>
  </w:style>
  <w:style w:type="paragraph" w:customStyle="1" w:styleId="xxxxmsonormal">
    <w:name w:val="x_xxxmsonormal"/>
    <w:basedOn w:val="Normal"/>
    <w:rsid w:val="004B06E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les.suzlonmetal@gmail.com" TargetMode="External"/><Relationship Id="rId14" Type="http://schemas.openxmlformats.org/officeDocument/2006/relationships/hyperlink" Target="mailto:sales@styzenyoga.com" TargetMode="External"/><Relationship Id="rId15" Type="http://schemas.openxmlformats.org/officeDocument/2006/relationships/hyperlink" Target="mailto:bhushan.malshe@forbes.co.in" TargetMode="External"/><Relationship Id="rId16" Type="http://schemas.openxmlformats.org/officeDocument/2006/relationships/hyperlink" Target="mailto:exportsinmotion@gmail.com" TargetMode="External"/><Relationship Id="rId17" Type="http://schemas.openxmlformats.org/officeDocument/2006/relationships/hyperlink" Target="mailto:export.feaceramics@gmail.com" TargetMode="External"/><Relationship Id="rId18" Type="http://schemas.openxmlformats.org/officeDocument/2006/relationships/hyperlink" Target="mailto:shivammanutrading@gmail.com" TargetMode="External"/><Relationship Id="rId19" Type="http://schemas.openxmlformats.org/officeDocument/2006/relationships/hyperlink" Target="mailto:prudential123@rediffmail.com" TargetMode="External"/><Relationship Id="rId63" Type="http://schemas.openxmlformats.org/officeDocument/2006/relationships/hyperlink" Target="mailto:sales2@stellar-exports.com" TargetMode="External"/><Relationship Id="rId64" Type="http://schemas.openxmlformats.org/officeDocument/2006/relationships/hyperlink" Target="mailto:sales@jbcorpo.com" TargetMode="External"/><Relationship Id="rId65" Type="http://schemas.openxmlformats.org/officeDocument/2006/relationships/hyperlink" Target="mailto:yogeshwari.dave@pavits.com" TargetMode="External"/><Relationship Id="rId66" Type="http://schemas.openxmlformats.org/officeDocument/2006/relationships/hyperlink" Target="mailto:saurabhpokharkar532@gmail.com" TargetMode="External"/><Relationship Id="rId67" Type="http://schemas.openxmlformats.org/officeDocument/2006/relationships/hyperlink" Target="mailto:infocherylskyinternational@gmail.com" TargetMode="External"/><Relationship Id="rId68" Type="http://schemas.openxmlformats.org/officeDocument/2006/relationships/hyperlink" Target="mailto:impex.anushri@gmail.com" TargetMode="External"/><Relationship Id="rId69" Type="http://schemas.openxmlformats.org/officeDocument/2006/relationships/hyperlink" Target="mailto:exntraventures@gmail.com" TargetMode="External"/><Relationship Id="rId50" Type="http://schemas.openxmlformats.org/officeDocument/2006/relationships/hyperlink" Target="mailto:export@salesstarwellimpex.co.in" TargetMode="External"/><Relationship Id="rId51" Type="http://schemas.openxmlformats.org/officeDocument/2006/relationships/hyperlink" Target="mailto:paperyinternational@gmail.com" TargetMode="External"/><Relationship Id="rId52" Type="http://schemas.openxmlformats.org/officeDocument/2006/relationships/hyperlink" Target="mailto:shippingkeyur@gmail.com" TargetMode="External"/><Relationship Id="rId53" Type="http://schemas.openxmlformats.org/officeDocument/2006/relationships/hyperlink" Target="mailto:info@krishnaexports.co.in" TargetMode="External"/><Relationship Id="rId54" Type="http://schemas.openxmlformats.org/officeDocument/2006/relationships/hyperlink" Target="mailto:mysurucitadelexim@gmail.com" TargetMode="External"/><Relationship Id="rId55" Type="http://schemas.openxmlformats.org/officeDocument/2006/relationships/hyperlink" Target="mailto:perumal@sriambaltex.com" TargetMode="External"/><Relationship Id="rId56" Type="http://schemas.openxmlformats.org/officeDocument/2006/relationships/hyperlink" Target="mailto:naturalmarbles2021@gmail.com" TargetMode="External"/><Relationship Id="rId57" Type="http://schemas.openxmlformats.org/officeDocument/2006/relationships/hyperlink" Target="mailto:mihirprajapati10@gmail.com" TargetMode="External"/><Relationship Id="rId58" Type="http://schemas.openxmlformats.org/officeDocument/2006/relationships/hyperlink" Target="mailto:petuniaexim.2021@gmail.com" TargetMode="External"/><Relationship Id="rId59" Type="http://schemas.openxmlformats.org/officeDocument/2006/relationships/hyperlink" Target="mailto:shardagloagp@gmail.com" TargetMode="External"/><Relationship Id="rId40" Type="http://schemas.openxmlformats.org/officeDocument/2006/relationships/hyperlink" Target="mailto:hkagroexim@gmail.com" TargetMode="External"/><Relationship Id="rId41" Type="http://schemas.openxmlformats.org/officeDocument/2006/relationships/hyperlink" Target="mailto:aaminexports.sales@gmail.com" TargetMode="External"/><Relationship Id="rId42" Type="http://schemas.openxmlformats.org/officeDocument/2006/relationships/hyperlink" Target="mailto:densukia@gmail.com" TargetMode="External"/><Relationship Id="rId43" Type="http://schemas.openxmlformats.org/officeDocument/2006/relationships/hyperlink" Target="mailto:kaushikchatterjee2017@gmail.com" TargetMode="External"/><Relationship Id="rId44" Type="http://schemas.openxmlformats.org/officeDocument/2006/relationships/hyperlink" Target="mailto:imzakinternational@gmail.com&#65279;" TargetMode="External"/><Relationship Id="rId45" Type="http://schemas.openxmlformats.org/officeDocument/2006/relationships/hyperlink" Target="mailto:medmayahealthcare@gmail.com" TargetMode="External"/><Relationship Id="rId46" Type="http://schemas.openxmlformats.org/officeDocument/2006/relationships/hyperlink" Target="mailto:hkimpex20@gmail.com" TargetMode="External"/><Relationship Id="rId47" Type="http://schemas.openxmlformats.org/officeDocument/2006/relationships/hyperlink" Target="mailto:sunarkanutri@gmail.com" TargetMode="External"/><Relationship Id="rId48" Type="http://schemas.openxmlformats.org/officeDocument/2006/relationships/hyperlink" Target="mailto:sunita.aadyaexim@gmail.com" TargetMode="External"/><Relationship Id="rId49" Type="http://schemas.openxmlformats.org/officeDocument/2006/relationships/hyperlink" Target="mailto:account@kalashenterprise.i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tractsfinder.service.gov.uk/search" TargetMode="External"/><Relationship Id="rId7" Type="http://schemas.openxmlformats.org/officeDocument/2006/relationships/hyperlink" Target="mailto:export@alivegranito.com" TargetMode="External"/><Relationship Id="rId8" Type="http://schemas.openxmlformats.org/officeDocument/2006/relationships/hyperlink" Target="mailto:vinayakint2021@gmail.com" TargetMode="External"/><Relationship Id="rId9" Type="http://schemas.openxmlformats.org/officeDocument/2006/relationships/hyperlink" Target="mailto:highfitinternational@gmail.com" TargetMode="External"/><Relationship Id="rId30" Type="http://schemas.openxmlformats.org/officeDocument/2006/relationships/hyperlink" Target="mailto:director@vesaltinternational.com" TargetMode="External"/><Relationship Id="rId31" Type="http://schemas.openxmlformats.org/officeDocument/2006/relationships/hyperlink" Target="mailto:akash.isfh@gmail.com" TargetMode="External"/><Relationship Id="rId32" Type="http://schemas.openxmlformats.org/officeDocument/2006/relationships/hyperlink" Target="mailto:kanehaleinternational@gmail.com" TargetMode="External"/><Relationship Id="rId33" Type="http://schemas.openxmlformats.org/officeDocument/2006/relationships/hyperlink" Target="mailto:pankajjoshi.it@gmail.com" TargetMode="External"/><Relationship Id="rId34" Type="http://schemas.openxmlformats.org/officeDocument/2006/relationships/hyperlink" Target="mailto:ambientdigitalwork@gmail.com" TargetMode="External"/><Relationship Id="rId35" Type="http://schemas.openxmlformats.org/officeDocument/2006/relationships/hyperlink" Target="mailto:gssahni@grandetravels.com" TargetMode="External"/><Relationship Id="rId36" Type="http://schemas.openxmlformats.org/officeDocument/2006/relationships/hyperlink" Target="mailto:rubenimpex@gmail.com" TargetMode="External"/><Relationship Id="rId37" Type="http://schemas.openxmlformats.org/officeDocument/2006/relationships/hyperlink" Target="mailto:rohit@godicainternational.com" TargetMode="External"/><Relationship Id="rId38" Type="http://schemas.openxmlformats.org/officeDocument/2006/relationships/hyperlink" Target="mailto:enquiry@pashupatiispat.com" TargetMode="External"/><Relationship Id="rId39" Type="http://schemas.openxmlformats.org/officeDocument/2006/relationships/hyperlink" Target="mailto:psm.enterprise2021@gmail.com" TargetMode="External"/><Relationship Id="rId80" Type="http://schemas.openxmlformats.org/officeDocument/2006/relationships/hyperlink" Target="mailto:ssrgex@gmail.com" TargetMode="External"/><Relationship Id="rId81" Type="http://schemas.openxmlformats.org/officeDocument/2006/relationships/hyperlink" Target="mailto:abhishek96.ak@gmail.com" TargetMode="External"/><Relationship Id="rId82" Type="http://schemas.openxmlformats.org/officeDocument/2006/relationships/header" Target="header1.xm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mailto:vnetawate@gmail.com" TargetMode="External"/><Relationship Id="rId71" Type="http://schemas.openxmlformats.org/officeDocument/2006/relationships/hyperlink" Target="mailto:divyamkhatri2601@gmail.com" TargetMode="External"/><Relationship Id="rId72" Type="http://schemas.openxmlformats.org/officeDocument/2006/relationships/hyperlink" Target="mailto:mahesh@aarehaelastin-fibc.com" TargetMode="External"/><Relationship Id="rId20" Type="http://schemas.openxmlformats.org/officeDocument/2006/relationships/hyperlink" Target="mailto:kalpesh@daliceramico.com" TargetMode="External"/><Relationship Id="rId21" Type="http://schemas.openxmlformats.org/officeDocument/2006/relationships/hyperlink" Target="mailto:mettleseven@gmail.com" TargetMode="External"/><Relationship Id="rId22" Type="http://schemas.openxmlformats.org/officeDocument/2006/relationships/hyperlink" Target="mailto:editvinodkumar@gmail.com" TargetMode="External"/><Relationship Id="rId23" Type="http://schemas.openxmlformats.org/officeDocument/2006/relationships/hyperlink" Target="mailto:ganeshrajput5121@gmail.com" TargetMode="External"/><Relationship Id="rId24" Type="http://schemas.openxmlformats.org/officeDocument/2006/relationships/hyperlink" Target="mailto:karthikeya77@gmail.com" TargetMode="External"/><Relationship Id="rId25" Type="http://schemas.openxmlformats.org/officeDocument/2006/relationships/hyperlink" Target="mailto:info@futureglobalexports.com" TargetMode="External"/><Relationship Id="rId26" Type="http://schemas.openxmlformats.org/officeDocument/2006/relationships/hyperlink" Target="mailto:saiimpex2001@gmail.com" TargetMode="External"/><Relationship Id="rId27" Type="http://schemas.openxmlformats.org/officeDocument/2006/relationships/hyperlink" Target="mailto:samayentp2009@gmail.com" TargetMode="External"/><Relationship Id="rId28" Type="http://schemas.openxmlformats.org/officeDocument/2006/relationships/hyperlink" Target="mailto:nagamani@rajexim.co.in" TargetMode="External"/><Relationship Id="rId29" Type="http://schemas.openxmlformats.org/officeDocument/2006/relationships/hyperlink" Target="mailto:kdh.export2014@gmail.com" TargetMode="External"/><Relationship Id="rId73" Type="http://schemas.openxmlformats.org/officeDocument/2006/relationships/hyperlink" Target="mailto:petuniaexim.2021@gmail.com" TargetMode="External"/><Relationship Id="rId74" Type="http://schemas.openxmlformats.org/officeDocument/2006/relationships/hyperlink" Target="mailto:onme943@gmail.com" TargetMode="External"/><Relationship Id="rId75" Type="http://schemas.openxmlformats.org/officeDocument/2006/relationships/hyperlink" Target="mailto:kasbekarstrader.exporter@gmail.com" TargetMode="External"/><Relationship Id="rId76" Type="http://schemas.openxmlformats.org/officeDocument/2006/relationships/hyperlink" Target="mailto:fubaoverseas1967@gmail.com" TargetMode="External"/><Relationship Id="rId77" Type="http://schemas.openxmlformats.org/officeDocument/2006/relationships/hyperlink" Target="mailto:lnvexim13@gmail.com" TargetMode="External"/><Relationship Id="rId78" Type="http://schemas.openxmlformats.org/officeDocument/2006/relationships/hyperlink" Target="mailto:33krushnasarode@gmail.com" TargetMode="External"/><Relationship Id="rId79" Type="http://schemas.openxmlformats.org/officeDocument/2006/relationships/hyperlink" Target="mailto:balajienterprisesrkd@gmai.com" TargetMode="External"/><Relationship Id="rId60" Type="http://schemas.openxmlformats.org/officeDocument/2006/relationships/hyperlink" Target="mailto:jindexinternational@gmail.com" TargetMode="External"/><Relationship Id="rId61" Type="http://schemas.openxmlformats.org/officeDocument/2006/relationships/hyperlink" Target="mailto:parshva.agency09@gmail.com" TargetMode="External"/><Relationship Id="rId62" Type="http://schemas.openxmlformats.org/officeDocument/2006/relationships/hyperlink" Target="https://www.mariaoverseas.com/" TargetMode="External"/><Relationship Id="rId10" Type="http://schemas.openxmlformats.org/officeDocument/2006/relationships/hyperlink" Target="mailto:info@darshilimpex.com" TargetMode="External"/><Relationship Id="rId11" Type="http://schemas.openxmlformats.org/officeDocument/2006/relationships/hyperlink" Target="mailto:bhaskarexports5@gmail.com" TargetMode="External"/><Relationship Id="rId12" Type="http://schemas.openxmlformats.org/officeDocument/2006/relationships/hyperlink" Target="mailto:info@intoex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5713</Words>
  <Characters>32565</Characters>
  <Application>Microsoft Macintosh Word</Application>
  <DocSecurity>0</DocSecurity>
  <Lines>271</Lines>
  <Paragraphs>76</Paragraphs>
  <ScaleCrop>false</ScaleCrop>
  <Company/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Challa</dc:creator>
  <cp:keywords/>
  <dc:description/>
  <cp:lastModifiedBy>Gayatri Challa</cp:lastModifiedBy>
  <cp:revision>1</cp:revision>
  <dcterms:created xsi:type="dcterms:W3CDTF">2022-01-04T14:06:00Z</dcterms:created>
  <dcterms:modified xsi:type="dcterms:W3CDTF">2022-01-04T14:07:00Z</dcterms:modified>
</cp:coreProperties>
</file>